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A22C1" w14:textId="15A651A7" w:rsidR="003D3DA6" w:rsidRPr="00832B39" w:rsidRDefault="003D3DA6" w:rsidP="003D3D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F7B86B" wp14:editId="5CAD933D">
            <wp:simplePos x="0" y="0"/>
            <wp:positionH relativeFrom="margin">
              <wp:align>center</wp:align>
            </wp:positionH>
            <wp:positionV relativeFrom="paragraph">
              <wp:posOffset>-68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4134B" w14:textId="5149C20D" w:rsidR="003D3DA6" w:rsidRDefault="003D3DA6" w:rsidP="003D3DA6">
      <w:pPr>
        <w:pStyle w:val="a3"/>
        <w:keepLines w:val="0"/>
      </w:pPr>
    </w:p>
    <w:p w14:paraId="2E44DB2C" w14:textId="77777777" w:rsidR="003D3DA6" w:rsidRDefault="003D3DA6" w:rsidP="003D3DA6">
      <w:pPr>
        <w:pStyle w:val="a3"/>
        <w:keepLines w:val="0"/>
      </w:pPr>
    </w:p>
    <w:p w14:paraId="2298DFEF" w14:textId="77777777" w:rsidR="003D3DA6" w:rsidRPr="008B7D46" w:rsidRDefault="003D3DA6" w:rsidP="003D3DA6">
      <w:pPr>
        <w:pStyle w:val="a3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</w:p>
    <w:p w14:paraId="5DD38919" w14:textId="77777777" w:rsidR="003D3DA6" w:rsidRPr="008B7D46" w:rsidRDefault="003D3DA6" w:rsidP="003D3DA6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пгт  Кильмезь, 613570 тел.: (83338) 2-16-05, факс (83338) 2-12-07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r w:rsidRPr="008B7D46">
        <w:rPr>
          <w:u w:val="single"/>
          <w:lang w:val="en-US"/>
        </w:rPr>
        <w:t>kskkilmez</w:t>
      </w:r>
      <w:r w:rsidRPr="008B7D46">
        <w:rPr>
          <w:u w:val="single"/>
        </w:rPr>
        <w:t>@</w:t>
      </w:r>
      <w:r w:rsidRPr="008B7D46">
        <w:rPr>
          <w:u w:val="single"/>
          <w:lang w:val="en-US"/>
        </w:rPr>
        <w:t>yandex</w:t>
      </w:r>
      <w:r w:rsidRPr="008B7D46">
        <w:rPr>
          <w:u w:val="single"/>
        </w:rPr>
        <w:t>.</w:t>
      </w:r>
      <w:r w:rsidRPr="008B7D46">
        <w:rPr>
          <w:u w:val="single"/>
          <w:lang w:val="en-US"/>
        </w:rPr>
        <w:t>ru</w:t>
      </w:r>
    </w:p>
    <w:p w14:paraId="75DA8EB4" w14:textId="77777777" w:rsidR="003D3DA6" w:rsidRDefault="003D3DA6" w:rsidP="003D3DA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14:paraId="0C6D3532" w14:textId="77777777" w:rsidR="000878DB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14:paraId="3CA9F06B" w14:textId="6889E042" w:rsidR="003D3DA6" w:rsidRPr="008B7D46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14:paraId="5E79090B" w14:textId="77777777" w:rsidR="003D3DA6" w:rsidRDefault="003D3DA6" w:rsidP="000878D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Pr="008B7D46">
        <w:rPr>
          <w:rFonts w:ascii="Times New Roman" w:hAnsi="Times New Roman"/>
          <w:b/>
          <w:sz w:val="28"/>
          <w:szCs w:val="28"/>
        </w:rPr>
        <w:t>Кильмезского</w:t>
      </w:r>
      <w:r w:rsidRPr="008B7D46">
        <w:rPr>
          <w:rFonts w:ascii="Times New Roman" w:hAnsi="Times New Roman"/>
          <w:sz w:val="28"/>
          <w:szCs w:val="28"/>
        </w:rPr>
        <w:t xml:space="preserve"> </w:t>
      </w:r>
      <w:r w:rsidRPr="008B7D46">
        <w:rPr>
          <w:rFonts w:ascii="Times New Roman" w:hAnsi="Times New Roman"/>
          <w:b/>
          <w:sz w:val="28"/>
          <w:szCs w:val="28"/>
        </w:rPr>
        <w:t xml:space="preserve">городского поселения </w:t>
      </w:r>
      <w:r w:rsidRPr="008B7D46">
        <w:rPr>
          <w:rFonts w:ascii="Times New Roman" w:hAnsi="Times New Roman"/>
          <w:b/>
          <w:sz w:val="32"/>
          <w:szCs w:val="32"/>
        </w:rPr>
        <w:t xml:space="preserve"> за</w:t>
      </w:r>
      <w:r>
        <w:rPr>
          <w:rFonts w:ascii="Times New Roman" w:hAnsi="Times New Roman"/>
          <w:b/>
          <w:sz w:val="32"/>
          <w:szCs w:val="32"/>
        </w:rPr>
        <w:t xml:space="preserve"> 1 квартал</w:t>
      </w:r>
      <w:r w:rsidRPr="008B7D46"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3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14:paraId="645CD278" w14:textId="77777777" w:rsidR="003D3DA6" w:rsidRPr="008B7D46" w:rsidRDefault="003D3DA6" w:rsidP="003D3DA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14:paraId="0FB65F00" w14:textId="04CF42B9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«Внешняя проверка отчета об исполнении бюджета </w:t>
      </w:r>
      <w:r w:rsidRPr="003814A0">
        <w:rPr>
          <w:rFonts w:ascii="Times New Roman" w:hAnsi="Times New Roman"/>
          <w:bCs/>
          <w:sz w:val="28"/>
          <w:szCs w:val="28"/>
        </w:rPr>
        <w:t>Кильмезского городского поселения</w:t>
      </w: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>за 1 квартал 2023год»</w:t>
      </w:r>
    </w:p>
    <w:p w14:paraId="1E3F682F" w14:textId="77777777" w:rsidR="003D3DA6" w:rsidRPr="003814A0" w:rsidRDefault="003D3DA6" w:rsidP="003D3DA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26748AE" w14:textId="77777777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подготовлено в соответствии пунктом 8 раздела 1 Плана работы Контрольно-счетной комиссии Кильмезского района на 2023 год.</w:t>
      </w:r>
    </w:p>
    <w:p w14:paraId="2F5C3891" w14:textId="77777777" w:rsidR="003D3DA6" w:rsidRPr="003814A0" w:rsidRDefault="003D3DA6" w:rsidP="003D3D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3814A0">
        <w:rPr>
          <w:rFonts w:ascii="Times New Roman" w:hAnsi="Times New Roman"/>
          <w:sz w:val="28"/>
          <w:szCs w:val="28"/>
        </w:rPr>
        <w:t>отчетности Об исполнении бюджета Кильмезского городского поселения за 1 квартал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по результатам экспертизы бюджетной отчётности формы 0503117 «Отчёт об исполнении бюджета на 01.04.2023», внешних проверок и анализа квартальной отчётности, баланс исполнения бюджета, отчет о движении денежных средств, пояснительная записка.</w:t>
      </w:r>
    </w:p>
    <w:p w14:paraId="7FF2E817" w14:textId="795DF0BE" w:rsidR="003D3DA6" w:rsidRPr="003814A0" w:rsidRDefault="003D3DA6" w:rsidP="003D3DA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Бюджетная отчётность за 1 квартал 2022 год в контрольно-счётную комиссию Кильмезского района представлена 13.04.2023 года. </w:t>
      </w:r>
    </w:p>
    <w:p w14:paraId="54B2178A" w14:textId="44D1710C" w:rsidR="003D3DA6" w:rsidRPr="003814A0" w:rsidRDefault="003D3DA6" w:rsidP="000878DB">
      <w:pPr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2. </w:t>
      </w:r>
      <w:r w:rsidRPr="003814A0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 xml:space="preserve"> 1 квартал </w:t>
      </w:r>
      <w:r w:rsidRPr="003814A0">
        <w:rPr>
          <w:rFonts w:ascii="Times New Roman" w:eastAsia="Calibri" w:hAnsi="Times New Roman"/>
          <w:b/>
          <w:sz w:val="28"/>
          <w:szCs w:val="28"/>
        </w:rPr>
        <w:t xml:space="preserve"> 202</w:t>
      </w:r>
      <w:r w:rsidR="0061174D" w:rsidRPr="003814A0">
        <w:rPr>
          <w:rFonts w:ascii="Times New Roman" w:eastAsia="Calibri" w:hAnsi="Times New Roman"/>
          <w:b/>
          <w:sz w:val="28"/>
          <w:szCs w:val="28"/>
        </w:rPr>
        <w:t>3</w:t>
      </w:r>
      <w:r w:rsidRPr="003814A0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14:paraId="4F3DF062" w14:textId="70915C84" w:rsidR="003D3DA6" w:rsidRPr="003814A0" w:rsidRDefault="000878DB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3DA6" w:rsidRPr="003814A0">
        <w:rPr>
          <w:rFonts w:ascii="Times New Roman" w:hAnsi="Times New Roman"/>
          <w:sz w:val="28"/>
          <w:szCs w:val="28"/>
        </w:rPr>
        <w:t>Бюджет Кильмезского городского поселения на 202</w:t>
      </w:r>
      <w:r w:rsidR="0061174D" w:rsidRPr="003814A0">
        <w:rPr>
          <w:rFonts w:ascii="Times New Roman" w:hAnsi="Times New Roman"/>
          <w:sz w:val="28"/>
          <w:szCs w:val="28"/>
        </w:rPr>
        <w:t>3</w:t>
      </w:r>
      <w:r w:rsidR="003D3DA6" w:rsidRPr="003814A0">
        <w:rPr>
          <w:rFonts w:ascii="Times New Roman" w:hAnsi="Times New Roman"/>
          <w:sz w:val="28"/>
          <w:szCs w:val="28"/>
        </w:rPr>
        <w:t xml:space="preserve"> год утвержден решением Кильмезской поселковой Думы от 1</w:t>
      </w:r>
      <w:r w:rsidR="00192CC3" w:rsidRPr="003814A0">
        <w:rPr>
          <w:rFonts w:ascii="Times New Roman" w:hAnsi="Times New Roman"/>
          <w:sz w:val="28"/>
          <w:szCs w:val="28"/>
        </w:rPr>
        <w:t>6</w:t>
      </w:r>
      <w:r w:rsidR="003D3DA6" w:rsidRPr="003814A0">
        <w:rPr>
          <w:rFonts w:ascii="Times New Roman" w:hAnsi="Times New Roman"/>
          <w:sz w:val="28"/>
          <w:szCs w:val="28"/>
        </w:rPr>
        <w:t>.12.202</w:t>
      </w:r>
      <w:r w:rsidR="0061174D" w:rsidRPr="003814A0">
        <w:rPr>
          <w:rFonts w:ascii="Times New Roman" w:hAnsi="Times New Roman"/>
          <w:sz w:val="28"/>
          <w:szCs w:val="28"/>
        </w:rPr>
        <w:t>2</w:t>
      </w:r>
      <w:r w:rsidR="003D3DA6" w:rsidRPr="003814A0">
        <w:rPr>
          <w:rFonts w:ascii="Times New Roman" w:hAnsi="Times New Roman"/>
          <w:sz w:val="28"/>
          <w:szCs w:val="28"/>
        </w:rPr>
        <w:t xml:space="preserve"> № </w:t>
      </w:r>
      <w:r w:rsidR="00192CC3" w:rsidRPr="003814A0">
        <w:rPr>
          <w:rFonts w:ascii="Times New Roman" w:hAnsi="Times New Roman"/>
          <w:sz w:val="28"/>
          <w:szCs w:val="28"/>
        </w:rPr>
        <w:t>11</w:t>
      </w:r>
      <w:r w:rsidR="003D3DA6" w:rsidRPr="003814A0">
        <w:rPr>
          <w:rFonts w:ascii="Times New Roman" w:hAnsi="Times New Roman"/>
          <w:sz w:val="28"/>
          <w:szCs w:val="28"/>
        </w:rPr>
        <w:t>/1, т.е. до начала финансового года, что соответствует статье 187 БК РФ.</w:t>
      </w:r>
    </w:p>
    <w:p w14:paraId="163BC4FB" w14:textId="09CE3D11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Бюджет  городского поселения на 1 квартал 2023 год утвержден по доходам в сумме </w:t>
      </w:r>
      <w:r w:rsidR="000056B0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рублей, по расходам в сумме </w:t>
      </w:r>
      <w:r w:rsidR="000056B0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рублей; (что не противоречит статье 92 БК РФ). Налоговые доходы и неналоговые доходы запланированы в сумме </w:t>
      </w:r>
      <w:r w:rsidR="000056B0" w:rsidRPr="003814A0">
        <w:rPr>
          <w:rFonts w:ascii="Times New Roman" w:hAnsi="Times New Roman"/>
          <w:sz w:val="28"/>
          <w:szCs w:val="28"/>
        </w:rPr>
        <w:t>12143,4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0056B0" w:rsidRPr="003814A0">
        <w:rPr>
          <w:rFonts w:ascii="Times New Roman" w:hAnsi="Times New Roman"/>
          <w:sz w:val="28"/>
          <w:szCs w:val="28"/>
        </w:rPr>
        <w:t>91,4</w:t>
      </w:r>
      <w:r w:rsidRPr="003814A0">
        <w:rPr>
          <w:rFonts w:ascii="Times New Roman" w:hAnsi="Times New Roman"/>
          <w:sz w:val="28"/>
          <w:szCs w:val="28"/>
        </w:rPr>
        <w:t xml:space="preserve"> %), финансовая помощь в сумме </w:t>
      </w:r>
      <w:r w:rsidR="000056B0" w:rsidRPr="003814A0">
        <w:rPr>
          <w:rFonts w:ascii="Times New Roman" w:hAnsi="Times New Roman"/>
          <w:sz w:val="28"/>
          <w:szCs w:val="28"/>
        </w:rPr>
        <w:t>1145,1</w:t>
      </w:r>
      <w:r w:rsidRPr="003814A0">
        <w:rPr>
          <w:rFonts w:ascii="Times New Roman" w:hAnsi="Times New Roman"/>
          <w:sz w:val="28"/>
          <w:szCs w:val="28"/>
        </w:rPr>
        <w:t xml:space="preserve"> тыс. рублей (</w:t>
      </w:r>
      <w:r w:rsidR="000056B0" w:rsidRPr="003814A0">
        <w:rPr>
          <w:rFonts w:ascii="Times New Roman" w:hAnsi="Times New Roman"/>
          <w:sz w:val="28"/>
          <w:szCs w:val="28"/>
        </w:rPr>
        <w:t>8,6</w:t>
      </w:r>
      <w:r w:rsidRPr="003814A0">
        <w:rPr>
          <w:rFonts w:ascii="Times New Roman" w:hAnsi="Times New Roman"/>
          <w:sz w:val="28"/>
          <w:szCs w:val="28"/>
        </w:rPr>
        <w:t xml:space="preserve"> %). Предельный объем муниципального внутреннего долга поселения на 2022 год установлен в сумме равной нулю, верхний предел муниципального внутреннего долга на 01.01.2022 года равный нулю, в том числе: верхний предел долга по муниципальным гарантиям поселения равный нулю.</w:t>
      </w:r>
    </w:p>
    <w:p w14:paraId="0E00A1CF" w14:textId="77777777" w:rsidR="003D3DA6" w:rsidRPr="003814A0" w:rsidRDefault="003D3DA6" w:rsidP="003D3D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14:paraId="38FAEB8C" w14:textId="02E687AB" w:rsidR="000056B0" w:rsidRPr="003814A0" w:rsidRDefault="003D3DA6" w:rsidP="0083350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  <w:szCs w:val="28"/>
        </w:rPr>
        <w:lastRenderedPageBreak/>
        <w:t xml:space="preserve">В процессе  исполнения бюджета городского поселения за </w:t>
      </w:r>
      <w:r w:rsidR="000056B0" w:rsidRPr="003814A0">
        <w:rPr>
          <w:rFonts w:ascii="Times New Roman" w:hAnsi="Times New Roman"/>
          <w:sz w:val="28"/>
          <w:szCs w:val="28"/>
        </w:rPr>
        <w:t xml:space="preserve">1 квартал </w:t>
      </w:r>
      <w:r w:rsidRPr="003814A0">
        <w:rPr>
          <w:rFonts w:ascii="Times New Roman" w:hAnsi="Times New Roman"/>
          <w:sz w:val="28"/>
          <w:szCs w:val="28"/>
        </w:rPr>
        <w:t>202</w:t>
      </w:r>
      <w:r w:rsidR="000056B0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городской Думой принято </w:t>
      </w:r>
      <w:r w:rsidR="00192CC3" w:rsidRPr="003814A0">
        <w:rPr>
          <w:rFonts w:ascii="Times New Roman" w:hAnsi="Times New Roman"/>
          <w:sz w:val="28"/>
          <w:szCs w:val="28"/>
        </w:rPr>
        <w:t>1</w:t>
      </w:r>
      <w:r w:rsidRPr="003814A0">
        <w:rPr>
          <w:rFonts w:ascii="Times New Roman" w:hAnsi="Times New Roman"/>
          <w:sz w:val="28"/>
          <w:szCs w:val="28"/>
        </w:rPr>
        <w:t xml:space="preserve"> решени</w:t>
      </w:r>
      <w:r w:rsidR="000056B0" w:rsidRPr="003814A0">
        <w:rPr>
          <w:rFonts w:ascii="Times New Roman" w:hAnsi="Times New Roman"/>
          <w:sz w:val="28"/>
          <w:szCs w:val="28"/>
        </w:rPr>
        <w:t>е</w:t>
      </w:r>
      <w:r w:rsidRPr="003814A0">
        <w:rPr>
          <w:rFonts w:ascii="Times New Roman" w:hAnsi="Times New Roman"/>
          <w:sz w:val="28"/>
          <w:szCs w:val="28"/>
        </w:rPr>
        <w:t xml:space="preserve"> о внесении изменений в бюджет.</w:t>
      </w:r>
      <w:r w:rsidRPr="003814A0">
        <w:rPr>
          <w:rFonts w:ascii="Times New Roman" w:hAnsi="Times New Roman"/>
          <w:sz w:val="28"/>
        </w:rPr>
        <w:t xml:space="preserve"> В результате основные характеристики  бюджета </w:t>
      </w:r>
      <w:r w:rsidR="0083350F" w:rsidRPr="003814A0">
        <w:rPr>
          <w:rFonts w:ascii="Times New Roman" w:hAnsi="Times New Roman"/>
          <w:sz w:val="28"/>
        </w:rPr>
        <w:t>за 1 квартал</w:t>
      </w:r>
      <w:r w:rsidRPr="003814A0">
        <w:rPr>
          <w:rFonts w:ascii="Times New Roman" w:hAnsi="Times New Roman"/>
          <w:sz w:val="28"/>
        </w:rPr>
        <w:t xml:space="preserve"> 202</w:t>
      </w:r>
      <w:r w:rsidR="000056B0" w:rsidRPr="003814A0">
        <w:rPr>
          <w:rFonts w:ascii="Times New Roman" w:hAnsi="Times New Roman"/>
          <w:sz w:val="28"/>
        </w:rPr>
        <w:t>3</w:t>
      </w:r>
      <w:r w:rsidRPr="003814A0">
        <w:rPr>
          <w:rFonts w:ascii="Times New Roman" w:hAnsi="Times New Roman"/>
          <w:sz w:val="28"/>
        </w:rPr>
        <w:t xml:space="preserve"> год по</w:t>
      </w:r>
      <w:r w:rsidR="0083350F" w:rsidRPr="003814A0">
        <w:rPr>
          <w:rFonts w:ascii="Times New Roman" w:hAnsi="Times New Roman"/>
          <w:sz w:val="28"/>
        </w:rPr>
        <w:t xml:space="preserve"> </w:t>
      </w:r>
      <w:r w:rsidR="000056B0" w:rsidRPr="003814A0">
        <w:rPr>
          <w:rFonts w:ascii="Times New Roman" w:hAnsi="Times New Roman"/>
          <w:sz w:val="28"/>
        </w:rPr>
        <w:t>состоянию на 01.04.2023 составили:</w:t>
      </w:r>
    </w:p>
    <w:p w14:paraId="4D7B2081" w14:textId="77777777" w:rsidR="000056B0" w:rsidRPr="003814A0" w:rsidRDefault="000056B0" w:rsidP="000056B0">
      <w:pPr>
        <w:spacing w:after="0"/>
        <w:jc w:val="both"/>
        <w:rPr>
          <w:rFonts w:ascii="Times New Roman" w:hAnsi="Times New Roman"/>
          <w:sz w:val="28"/>
        </w:rPr>
      </w:pPr>
    </w:p>
    <w:p w14:paraId="494C46C2" w14:textId="5F48B7AB" w:rsidR="003D3DA6" w:rsidRPr="003814A0" w:rsidRDefault="003D3DA6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</w:t>
      </w:r>
    </w:p>
    <w:p w14:paraId="0E436209" w14:textId="7D673627" w:rsidR="003D3DA6" w:rsidRPr="003814A0" w:rsidRDefault="009172AC" w:rsidP="000056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>По итогам за 1 квартал 2023 год прогнозные назначения доходов  бюджета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3D3DA6" w:rsidRPr="003814A0" w14:paraId="48BD4BBC" w14:textId="77777777" w:rsidTr="00D06C3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14:paraId="4A14B9C7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14:paraId="1827DE36" w14:textId="581B9BA1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Думой от 1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14:paraId="4C848C11" w14:textId="4E2F8A34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11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14:paraId="13FE48D6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14:paraId="1D3CF95C" w14:textId="365D23D6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.2023,</w:t>
            </w:r>
          </w:p>
          <w:p w14:paraId="4736FA11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24282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14:paraId="374BCB32" w14:textId="3C69417F" w:rsidR="003D3DA6" w:rsidRPr="003814A0" w:rsidRDefault="003D3DA6" w:rsidP="0083350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З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A807BB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январь-март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202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  <w:r w:rsidR="00192CC3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14:paraId="71BF08B0" w14:textId="32AD328E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 w:rsidR="0083350F"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.2023, в %</w:t>
            </w:r>
          </w:p>
        </w:tc>
      </w:tr>
      <w:tr w:rsidR="003D3DA6" w:rsidRPr="003814A0" w14:paraId="17EA9E16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210F589F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C77FC3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47D37E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D76200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14:paraId="7BD79135" w14:textId="77777777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3D3DA6" w:rsidRPr="003814A0" w14:paraId="5AA956C9" w14:textId="77777777" w:rsidTr="00D06C3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14:paraId="1EBF60F9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80607" w14:textId="341CC53E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C0BFEA6" w14:textId="50DAA85F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31392,3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352AC6" w14:textId="78245D2B" w:rsidR="003D3DA6" w:rsidRPr="003814A0" w:rsidRDefault="000056B0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2031,8</w:t>
            </w:r>
          </w:p>
        </w:tc>
        <w:tc>
          <w:tcPr>
            <w:tcW w:w="1842" w:type="dxa"/>
            <w:vAlign w:val="center"/>
          </w:tcPr>
          <w:p w14:paraId="59B6F387" w14:textId="0471BC84" w:rsidR="003D3DA6" w:rsidRPr="003814A0" w:rsidRDefault="0083350F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6</w:t>
            </w:r>
            <w:r w:rsidR="003D3DA6" w:rsidRPr="003814A0">
              <w:rPr>
                <w:rFonts w:ascii="Times New Roman" w:eastAsia="Calibri" w:hAnsi="Times New Roman"/>
                <w:sz w:val="20"/>
                <w:szCs w:val="20"/>
              </w:rPr>
              <w:t>,5%</w:t>
            </w:r>
          </w:p>
        </w:tc>
      </w:tr>
      <w:tr w:rsidR="003D3DA6" w:rsidRPr="003814A0" w14:paraId="43EB96D0" w14:textId="77777777" w:rsidTr="00D06C3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14:paraId="2D734792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8D6AC1" w14:textId="45860EA7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13288,5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E454939" w14:textId="3C3B522D" w:rsidR="003D3DA6" w:rsidRPr="003814A0" w:rsidRDefault="000056B0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33249,6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170B1E" w14:textId="605A3034" w:rsidR="003D3DA6" w:rsidRPr="003814A0" w:rsidRDefault="000056B0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3249,1</w:t>
            </w:r>
          </w:p>
        </w:tc>
        <w:tc>
          <w:tcPr>
            <w:tcW w:w="1842" w:type="dxa"/>
            <w:vAlign w:val="center"/>
          </w:tcPr>
          <w:p w14:paraId="46123798" w14:textId="161B2883" w:rsidR="003D3DA6" w:rsidRPr="003814A0" w:rsidRDefault="003D3DA6" w:rsidP="00D06C3F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83350F" w:rsidRPr="003814A0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Pr="003814A0">
              <w:rPr>
                <w:rFonts w:ascii="Times New Roman" w:eastAsia="Calibri" w:hAnsi="Times New Roman"/>
                <w:sz w:val="20"/>
                <w:szCs w:val="20"/>
              </w:rPr>
              <w:t>8%</w:t>
            </w:r>
          </w:p>
        </w:tc>
      </w:tr>
      <w:tr w:rsidR="003D3DA6" w:rsidRPr="003814A0" w14:paraId="1CBFEAE7" w14:textId="77777777" w:rsidTr="00D06C3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14:paraId="4005862D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F9334E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93211B4" w14:textId="44A39705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1317,3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DDDC1E" w14:textId="1198B512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0056B0" w:rsidRPr="003814A0">
              <w:rPr>
                <w:rFonts w:ascii="Times New Roman" w:eastAsia="Calibri" w:hAnsi="Times New Roman"/>
                <w:sz w:val="20"/>
                <w:szCs w:val="20"/>
              </w:rPr>
              <w:t>1217,3</w:t>
            </w:r>
          </w:p>
        </w:tc>
        <w:tc>
          <w:tcPr>
            <w:tcW w:w="1842" w:type="dxa"/>
            <w:vAlign w:val="center"/>
          </w:tcPr>
          <w:p w14:paraId="5A522770" w14:textId="77777777" w:rsidR="003D3DA6" w:rsidRPr="003814A0" w:rsidRDefault="003D3DA6" w:rsidP="00D06C3F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14:paraId="079AE51C" w14:textId="44D43D9E" w:rsidR="000056B0" w:rsidRPr="003814A0" w:rsidRDefault="000056B0" w:rsidP="009172AC">
      <w:pPr>
        <w:spacing w:after="0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 по сравнению с первоначально установленными показателями были увеличены на </w:t>
      </w:r>
      <w:r w:rsidR="0083350F" w:rsidRPr="003814A0">
        <w:rPr>
          <w:rFonts w:ascii="Times New Roman" w:hAnsi="Times New Roman"/>
          <w:sz w:val="28"/>
          <w:szCs w:val="28"/>
        </w:rPr>
        <w:t>18103,8</w:t>
      </w:r>
      <w:r w:rsidRPr="003814A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83350F" w:rsidRPr="003814A0">
        <w:rPr>
          <w:rFonts w:ascii="Times New Roman" w:hAnsi="Times New Roman"/>
          <w:sz w:val="28"/>
          <w:szCs w:val="28"/>
        </w:rPr>
        <w:t>136,2</w:t>
      </w:r>
      <w:r w:rsidRPr="003814A0">
        <w:rPr>
          <w:rFonts w:ascii="Times New Roman" w:hAnsi="Times New Roman"/>
          <w:sz w:val="28"/>
          <w:szCs w:val="28"/>
        </w:rPr>
        <w:t>% плановый дефицит бюджета спланирован на уровне  1</w:t>
      </w:r>
      <w:r w:rsidR="0083350F" w:rsidRPr="003814A0">
        <w:rPr>
          <w:rFonts w:ascii="Times New Roman" w:hAnsi="Times New Roman"/>
          <w:sz w:val="28"/>
          <w:szCs w:val="28"/>
        </w:rPr>
        <w:t>317,3</w:t>
      </w:r>
      <w:r w:rsidRPr="003814A0">
        <w:rPr>
          <w:rFonts w:ascii="Times New Roman" w:hAnsi="Times New Roman"/>
          <w:sz w:val="28"/>
          <w:szCs w:val="28"/>
        </w:rPr>
        <w:t xml:space="preserve"> тыс. рублей</w:t>
      </w:r>
      <w:r w:rsidRPr="003814A0">
        <w:rPr>
          <w:rFonts w:ascii="Times New Roman" w:hAnsi="Times New Roman"/>
          <w:sz w:val="28"/>
        </w:rPr>
        <w:t>.</w:t>
      </w:r>
    </w:p>
    <w:p w14:paraId="5C541A65" w14:textId="2D026FEB" w:rsidR="000056B0" w:rsidRPr="003814A0" w:rsidRDefault="000056B0" w:rsidP="006352F9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>Фактическое исполнение бюджета за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 1 квартал</w:t>
      </w:r>
      <w:r w:rsidRPr="003814A0">
        <w:rPr>
          <w:rFonts w:ascii="Times New Roman" w:eastAsia="Calibri" w:hAnsi="Times New Roman"/>
          <w:sz w:val="28"/>
          <w:szCs w:val="28"/>
        </w:rPr>
        <w:t xml:space="preserve">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83350F" w:rsidRPr="003814A0">
        <w:rPr>
          <w:rFonts w:ascii="Times New Roman" w:eastAsia="Calibri" w:hAnsi="Times New Roman"/>
          <w:sz w:val="28"/>
          <w:szCs w:val="28"/>
        </w:rPr>
        <w:t>2031,8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рублей, или </w:t>
      </w:r>
      <w:r w:rsidR="0083350F" w:rsidRPr="003814A0">
        <w:rPr>
          <w:rFonts w:ascii="Times New Roman" w:eastAsia="Calibri" w:hAnsi="Times New Roman"/>
          <w:sz w:val="28"/>
          <w:szCs w:val="28"/>
        </w:rPr>
        <w:t>6</w:t>
      </w:r>
      <w:r w:rsidRPr="003814A0">
        <w:rPr>
          <w:rFonts w:ascii="Times New Roman" w:eastAsia="Calibri" w:hAnsi="Times New Roman"/>
          <w:sz w:val="28"/>
          <w:szCs w:val="28"/>
        </w:rPr>
        <w:t xml:space="preserve">,5% годового прогноза; по расходам – </w:t>
      </w:r>
      <w:r w:rsidR="0083350F" w:rsidRPr="003814A0">
        <w:rPr>
          <w:rFonts w:ascii="Times New Roman" w:eastAsia="Calibri" w:hAnsi="Times New Roman"/>
          <w:sz w:val="28"/>
          <w:szCs w:val="28"/>
        </w:rPr>
        <w:t>3249,1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 рублей (9</w:t>
      </w:r>
      <w:r w:rsidR="0083350F" w:rsidRPr="003814A0">
        <w:rPr>
          <w:rFonts w:ascii="Times New Roman" w:eastAsia="Calibri" w:hAnsi="Times New Roman"/>
          <w:sz w:val="28"/>
          <w:szCs w:val="28"/>
        </w:rPr>
        <w:t>,</w:t>
      </w:r>
      <w:r w:rsidR="00A807BB" w:rsidRPr="003814A0">
        <w:rPr>
          <w:rFonts w:ascii="Times New Roman" w:eastAsia="Calibri" w:hAnsi="Times New Roman"/>
          <w:sz w:val="28"/>
          <w:szCs w:val="28"/>
        </w:rPr>
        <w:t>8</w:t>
      </w:r>
      <w:r w:rsidRPr="003814A0">
        <w:rPr>
          <w:rFonts w:ascii="Times New Roman" w:eastAsia="Calibri" w:hAnsi="Times New Roman"/>
          <w:sz w:val="28"/>
          <w:szCs w:val="28"/>
        </w:rPr>
        <w:t xml:space="preserve">%). По итогам  </w:t>
      </w:r>
      <w:r w:rsidR="0083350F" w:rsidRPr="003814A0">
        <w:rPr>
          <w:rFonts w:ascii="Times New Roman" w:eastAsia="Calibri" w:hAnsi="Times New Roman"/>
          <w:sz w:val="28"/>
          <w:szCs w:val="28"/>
        </w:rPr>
        <w:t xml:space="preserve">1 квартала </w:t>
      </w:r>
      <w:r w:rsidRPr="003814A0">
        <w:rPr>
          <w:rFonts w:ascii="Times New Roman" w:eastAsia="Calibri" w:hAnsi="Times New Roman"/>
          <w:sz w:val="28"/>
          <w:szCs w:val="28"/>
        </w:rPr>
        <w:t>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 сложился дефицит  бюджета в объеме </w:t>
      </w:r>
      <w:r w:rsidR="0083350F" w:rsidRPr="003814A0">
        <w:rPr>
          <w:rFonts w:ascii="Times New Roman" w:eastAsia="Calibri" w:hAnsi="Times New Roman"/>
          <w:sz w:val="28"/>
          <w:szCs w:val="28"/>
        </w:rPr>
        <w:t>1217,3</w:t>
      </w:r>
      <w:r w:rsidRPr="003814A0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14:paraId="21856983" w14:textId="16D776A7" w:rsidR="000056B0" w:rsidRPr="003814A0" w:rsidRDefault="000056B0" w:rsidP="000056B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за </w:t>
      </w:r>
      <w:r w:rsidR="0083350F" w:rsidRPr="003814A0">
        <w:rPr>
          <w:rFonts w:ascii="Times New Roman" w:eastAsia="Calibri" w:hAnsi="Times New Roman"/>
          <w:sz w:val="28"/>
          <w:szCs w:val="28"/>
        </w:rPr>
        <w:t>1 квартал</w:t>
      </w:r>
      <w:r w:rsidRPr="003814A0">
        <w:rPr>
          <w:rFonts w:ascii="Times New Roman" w:eastAsia="Calibri" w:hAnsi="Times New Roman"/>
          <w:sz w:val="28"/>
          <w:szCs w:val="28"/>
        </w:rPr>
        <w:t xml:space="preserve">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83350F" w:rsidRPr="003814A0">
        <w:rPr>
          <w:rFonts w:ascii="Times New Roman" w:eastAsia="Calibri" w:hAnsi="Times New Roman"/>
          <w:sz w:val="28"/>
          <w:szCs w:val="28"/>
        </w:rPr>
        <w:t>3</w:t>
      </w:r>
      <w:r w:rsidRPr="003814A0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(оказание мер социальной поддержки, реализация  проектов, проведение ремонтов объектов социального обслуживания, прочие расходы).</w:t>
      </w:r>
    </w:p>
    <w:p w14:paraId="2995FF1E" w14:textId="3282EAFD" w:rsidR="006352F9" w:rsidRPr="003814A0" w:rsidRDefault="006352F9" w:rsidP="000878D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/>
          <w:sz w:val="28"/>
          <w:szCs w:val="28"/>
          <w:lang w:eastAsia="ru-RU"/>
        </w:rPr>
        <w:t>3. Исполнение доходной части бюджета за 1 квартал 2023 года</w:t>
      </w:r>
    </w:p>
    <w:p w14:paraId="7A68F238" w14:textId="685A3129" w:rsidR="006352F9" w:rsidRPr="003814A0" w:rsidRDefault="006352F9" w:rsidP="006352F9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3814A0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1 квартал  2023 года характеризуется следующими данными (тыс. рублей).</w:t>
      </w:r>
    </w:p>
    <w:p w14:paraId="4F510AAA" w14:textId="77777777" w:rsidR="003812B8" w:rsidRPr="003814A0" w:rsidRDefault="003812B8" w:rsidP="006352F9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62EFA03C" w14:textId="1C8C5978" w:rsidR="006352F9" w:rsidRPr="003814A0" w:rsidRDefault="003812B8" w:rsidP="006352F9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814A0">
        <w:rPr>
          <w:rFonts w:ascii="Times New Roman" w:eastAsia="Calibri" w:hAnsi="Times New Roman"/>
          <w:noProof/>
          <w:color w:val="0070C0"/>
          <w:sz w:val="28"/>
          <w:szCs w:val="28"/>
        </w:rPr>
        <w:lastRenderedPageBreak/>
        <w:drawing>
          <wp:inline distT="0" distB="0" distL="0" distR="0" wp14:anchorId="431C49B7" wp14:editId="3BF93D55">
            <wp:extent cx="5038725" cy="2105025"/>
            <wp:effectExtent l="57150" t="0" r="47625" b="104775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035B53" w14:textId="06D4001D" w:rsidR="00017CA7" w:rsidRPr="003814A0" w:rsidRDefault="00017CA7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За 1 квартал 2023 года поступили доходы в общем объеме 2031,8 тыс. рублей, что составило 6,5% от годового прогноза, из них: налоговые доходы – 1439,7 тыс. рублей, или 70,8 % от поступивших средств; неналоговые доходы – 469,6 тыс. рублей или 23,1%; безвозмездные поступления – 122,5 тыс. рублей (6,1%).</w:t>
      </w:r>
    </w:p>
    <w:p w14:paraId="05D382CE" w14:textId="2236F987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За 1 квартал 2023 года по сравнению с аналогичным периодом  2022 года доходов поступило меньше на 689,6 тыс. рублей, или на 25,3%: наблюдается уменьшение поступлений как налоговых и неналоговых доходов на 589,3 тыс. рублей(23,6%), так и безвозмездных поступлений на 100,3 тыс. рублей(45%).</w:t>
      </w:r>
    </w:p>
    <w:p w14:paraId="1E4DD1DC" w14:textId="6BE7C1C4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1 квартал 2023 год по сравнению с аналогичным периодом  2022 года, сложилось от уплаты акцизов на нефтепродукты (+21,6 тыс. рублей) или на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8,7%.</w:t>
      </w:r>
    </w:p>
    <w:p w14:paraId="2A78A12A" w14:textId="50118524" w:rsidR="00017CA7" w:rsidRPr="003814A0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неналоговых доходов сложилось за счет роста доходов  от 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>использования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имущества находящегося в собственности городских поселений (+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>19,7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</w:t>
      </w:r>
      <w:r w:rsidR="00A65971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или на 15,8%. </w:t>
      </w:r>
    </w:p>
    <w:p w14:paraId="70CBA398" w14:textId="309AEA30" w:rsidR="00017CA7" w:rsidRPr="003814A0" w:rsidRDefault="00A65971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Из </w:t>
      </w:r>
      <w:r w:rsidR="00017CA7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межбюджетных трансфертов из федерального бюджета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больше поступило субвенций на 6,1 тыс. рублей или на 16,8% по сравнению с аналогичным периодом  2022 года. </w:t>
      </w:r>
    </w:p>
    <w:p w14:paraId="28E583A6" w14:textId="3E03DC1B" w:rsidR="001D3C7B" w:rsidRDefault="001D3C7B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3.1</w:t>
      </w:r>
      <w:r w:rsidR="00D07BBF"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1 квартала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1439,7 тыс. рублей, или 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13,2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>март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2E301F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3814A0" w:rsidRPr="003814A0" w14:paraId="6B6D072A" w14:textId="77777777" w:rsidTr="003814A0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2F0E2FE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E50AE59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83D68B9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01.04.2023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36E7334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5EA651B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2D99415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3814A0" w:rsidRPr="003814A0" w14:paraId="1D7780D5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50B8BE8F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A7347CB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3961A6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007FAB3A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D880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58BFC918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509273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814A0" w:rsidRPr="003814A0" w14:paraId="66F0279A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0C962467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6FF3FA8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93A11B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3C71C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8AEBDA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AF1AB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2A0D745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6F1E0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4E0A41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09046007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7E4933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814A0" w:rsidRPr="003814A0" w14:paraId="03F937D7" w14:textId="77777777" w:rsidTr="003814A0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62C2680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B10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0D19AF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D9F14A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E75E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A56F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287202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4E8D9D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814A0" w:rsidRPr="003814A0" w14:paraId="2DF07603" w14:textId="77777777" w:rsidTr="003814A0">
        <w:tc>
          <w:tcPr>
            <w:tcW w:w="2552" w:type="dxa"/>
            <w:shd w:val="clear" w:color="auto" w:fill="auto"/>
          </w:tcPr>
          <w:p w14:paraId="0ADFF1D3" w14:textId="77777777" w:rsidR="003814A0" w:rsidRPr="003814A0" w:rsidRDefault="003814A0" w:rsidP="003814A0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4CE06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10912,2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C49A476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1439,7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3722E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13,2%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43B2B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1789,1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2B0CF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17,0%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C9E13D6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</w:rPr>
              <w:t>-349,4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76BCEF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3814A0">
              <w:rPr>
                <w:rFonts w:ascii="Times New Roman" w:hAnsi="Times New Roman"/>
                <w:b/>
                <w:bCs/>
                <w:sz w:val="18"/>
                <w:szCs w:val="18"/>
              </w:rPr>
              <w:t>19,5%</w:t>
            </w:r>
          </w:p>
        </w:tc>
      </w:tr>
    </w:tbl>
    <w:p w14:paraId="351FBE9E" w14:textId="77777777" w:rsidR="003814A0" w:rsidRPr="003814A0" w:rsidRDefault="003814A0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6913C2E" w14:textId="59AA4881" w:rsidR="001D3C7B" w:rsidRPr="003814A0" w:rsidRDefault="001D3C7B" w:rsidP="001D3C7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1D3C7B" w:rsidRPr="003814A0" w14:paraId="3E228CD9" w14:textId="77777777" w:rsidTr="00D06C3F">
        <w:tc>
          <w:tcPr>
            <w:tcW w:w="2552" w:type="dxa"/>
            <w:shd w:val="clear" w:color="auto" w:fill="auto"/>
          </w:tcPr>
          <w:p w14:paraId="7DCD4704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472A5598" w14:textId="77777777" w:rsidR="001D3C7B" w:rsidRPr="003814A0" w:rsidRDefault="001D3C7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3C7B" w:rsidRPr="003814A0" w14:paraId="26B8C276" w14:textId="77777777" w:rsidTr="00D06C3F">
        <w:tc>
          <w:tcPr>
            <w:tcW w:w="2552" w:type="dxa"/>
            <w:shd w:val="clear" w:color="auto" w:fill="auto"/>
          </w:tcPr>
          <w:p w14:paraId="4E82387F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E4DE7" w14:textId="32D517FB" w:rsidR="001D3C7B" w:rsidRPr="003814A0" w:rsidRDefault="002E301F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7039,0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3BF9B17" w14:textId="5A9712E4" w:rsidR="001D3C7B" w:rsidRPr="003814A0" w:rsidRDefault="002E301F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1073,9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8ADAB15" w14:textId="6F79E1C3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15,3</w:t>
            </w:r>
            <w:r w:rsidR="001D3C7B" w:rsidRPr="003814A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89036C" w14:textId="6705392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1364,5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501F5" w14:textId="55551C11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22,1%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038BE90" w14:textId="7F092D76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-290,6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BF37ABE" w14:textId="034FE2F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-21,3%</w:t>
            </w:r>
          </w:p>
        </w:tc>
      </w:tr>
      <w:tr w:rsidR="001D3C7B" w:rsidRPr="003814A0" w14:paraId="7C8D8C5F" w14:textId="77777777" w:rsidTr="00D06C3F">
        <w:tc>
          <w:tcPr>
            <w:tcW w:w="2552" w:type="dxa"/>
            <w:shd w:val="clear" w:color="auto" w:fill="auto"/>
          </w:tcPr>
          <w:p w14:paraId="1908F0E0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D8A36" w14:textId="15E8D29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998,0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D7BDC03" w14:textId="3E2EE29E" w:rsidR="001D3C7B" w:rsidRPr="003814A0" w:rsidRDefault="00567ADA" w:rsidP="00567AD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268,3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3B420E2" w14:textId="54F39E8C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26,9%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E1DA6" w14:textId="6B4B9CD4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246,7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42ED7" w14:textId="39C76647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25,7%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26A5B72A" w14:textId="60C485FC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21,6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E707D8E" w14:textId="40B2FF1C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8,7%</w:t>
            </w:r>
          </w:p>
        </w:tc>
      </w:tr>
      <w:tr w:rsidR="001D3C7B" w:rsidRPr="003814A0" w14:paraId="640592B4" w14:textId="77777777" w:rsidTr="00D06C3F">
        <w:tc>
          <w:tcPr>
            <w:tcW w:w="2552" w:type="dxa"/>
            <w:shd w:val="clear" w:color="auto" w:fill="auto"/>
          </w:tcPr>
          <w:p w14:paraId="5D4F05E8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3BA2769D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D3D00" w14:textId="219CEFF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2875,0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2B0A0C48" w14:textId="051C110A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97,5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B85F37C" w14:textId="0A6BE776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3,4%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AA0E9" w14:textId="2980E5E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177,9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5BBB5A" w14:textId="52E1EBC6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5,2%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C2F21B7" w14:textId="2985392F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-80,4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72D6843" w14:textId="59F5131C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-45,2%</w:t>
            </w:r>
          </w:p>
        </w:tc>
      </w:tr>
      <w:tr w:rsidR="001D3C7B" w:rsidRPr="003814A0" w14:paraId="09AD2580" w14:textId="77777777" w:rsidTr="00D06C3F">
        <w:tc>
          <w:tcPr>
            <w:tcW w:w="2552" w:type="dxa"/>
            <w:shd w:val="clear" w:color="auto" w:fill="auto"/>
          </w:tcPr>
          <w:p w14:paraId="44D9DE5B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4102A" w14:textId="4BE0FEA5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1794,0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95D038E" w14:textId="0A0874DF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05E58CC" w14:textId="2EC18F5F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1,5%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814767" w14:textId="61CE205D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6</w:t>
            </w:r>
            <w:r w:rsidR="008935FB" w:rsidRPr="003814A0"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D0439" w14:textId="44966FC3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4,5%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2B7D554" w14:textId="4B31D6FD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-42,1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17FAA18" w14:textId="68121219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-61,1%</w:t>
            </w:r>
          </w:p>
        </w:tc>
      </w:tr>
      <w:tr w:rsidR="001D3C7B" w:rsidRPr="003814A0" w14:paraId="1BBA3AD1" w14:textId="77777777" w:rsidTr="00D06C3F">
        <w:tc>
          <w:tcPr>
            <w:tcW w:w="2552" w:type="dxa"/>
            <w:shd w:val="clear" w:color="auto" w:fill="auto"/>
          </w:tcPr>
          <w:p w14:paraId="52845D9D" w14:textId="77777777" w:rsidR="001D3C7B" w:rsidRPr="003814A0" w:rsidRDefault="001D3C7B" w:rsidP="00D06C3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084021" w14:textId="71713391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1081,0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69101A3" w14:textId="6780CAEF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70,7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43F8A747" w14:textId="6A86C817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6,5%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61933" w14:textId="5BE08306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109,0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17B29" w14:textId="19A56666" w:rsidR="001D3C7B" w:rsidRPr="003814A0" w:rsidRDefault="00567ADA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5,9%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78ED897" w14:textId="5269BA4B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-38,3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E180D12" w14:textId="1E0DA99B" w:rsidR="001D3C7B" w:rsidRPr="003814A0" w:rsidRDefault="008935FB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-35,1%</w:t>
            </w:r>
          </w:p>
        </w:tc>
      </w:tr>
    </w:tbl>
    <w:p w14:paraId="526F1E25" w14:textId="373EAF59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1 квартал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сформирована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74,6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общего объема налоговых доходов),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и доходов от уплаты акцизов (18,6%)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BE45074" w14:textId="73242635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аналогичным периодом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уменьшились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349,4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1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Снижение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ось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практически по всем видам налогов за исключением </w:t>
      </w:r>
      <w:r w:rsidR="008935FB" w:rsidRPr="003814A0">
        <w:rPr>
          <w:rFonts w:ascii="Times New Roman" w:hAnsi="Times New Roman"/>
          <w:bCs/>
          <w:sz w:val="28"/>
          <w:szCs w:val="28"/>
          <w:lang w:eastAsia="ru-RU"/>
        </w:rPr>
        <w:t>доходов от уплаты акцизов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увеличение на 21,6 тыс. рублей или на 8,7%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50EF31E7" w14:textId="6168DAA7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1 квартал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составили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1073,9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15,3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аналогичным периодом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уменьши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лись на 1279,1 тыс. рублей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(21,3%)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35A5ADD" w14:textId="2A1692EB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 производимым на территории Российской Федерации, в январе-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марте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возросли по сравнению с соответствующим периодом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21,6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( 8,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268,3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26,9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14:paraId="3C5C91FF" w14:textId="35E46AF5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за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1 квартал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составили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97,5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80,4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(45,2%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4659C8F1" w14:textId="1A86338E" w:rsidR="001D3C7B" w:rsidRPr="003814A0" w:rsidRDefault="00EC0AB2" w:rsidP="00D07BBF">
      <w:pPr>
        <w:tabs>
          <w:tab w:val="left" w:pos="0"/>
        </w:tabs>
        <w:spacing w:after="0" w:line="240" w:lineRule="auto"/>
        <w:ind w:right="3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>Н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алог на имущество </w:t>
      </w:r>
      <w:r w:rsidRPr="003814A0">
        <w:rPr>
          <w:rFonts w:ascii="Times New Roman" w:hAnsi="Times New Roman"/>
          <w:sz w:val="28"/>
          <w:szCs w:val="28"/>
          <w:lang w:eastAsia="ru-RU"/>
        </w:rPr>
        <w:t>физических лиц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, объем которых составил </w:t>
      </w:r>
      <w:r w:rsidRPr="003814A0">
        <w:rPr>
          <w:rFonts w:ascii="Times New Roman" w:hAnsi="Times New Roman"/>
          <w:sz w:val="28"/>
          <w:szCs w:val="28"/>
          <w:lang w:eastAsia="ru-RU"/>
        </w:rPr>
        <w:t>26,8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или 1</w:t>
      </w:r>
      <w:r w:rsidRPr="003814A0">
        <w:rPr>
          <w:rFonts w:ascii="Times New Roman" w:hAnsi="Times New Roman"/>
          <w:sz w:val="28"/>
          <w:szCs w:val="28"/>
          <w:lang w:eastAsia="ru-RU"/>
        </w:rPr>
        <w:t>,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5% годового прогноза; по сравнению с соответствующим периодом 202</w:t>
      </w:r>
      <w:r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года поступления </w:t>
      </w:r>
      <w:r w:rsidRPr="003814A0">
        <w:rPr>
          <w:rFonts w:ascii="Times New Roman" w:hAnsi="Times New Roman"/>
          <w:sz w:val="28"/>
          <w:szCs w:val="28"/>
          <w:lang w:eastAsia="ru-RU"/>
        </w:rPr>
        <w:t>уменьшились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Pr="003814A0">
        <w:rPr>
          <w:rFonts w:ascii="Times New Roman" w:hAnsi="Times New Roman"/>
          <w:sz w:val="28"/>
          <w:szCs w:val="28"/>
          <w:lang w:eastAsia="ru-RU"/>
        </w:rPr>
        <w:t>42,1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3814A0">
        <w:rPr>
          <w:rFonts w:ascii="Times New Roman" w:hAnsi="Times New Roman"/>
          <w:sz w:val="28"/>
          <w:szCs w:val="28"/>
          <w:lang w:eastAsia="ru-RU"/>
        </w:rPr>
        <w:t>(61,1%)</w:t>
      </w:r>
      <w:r w:rsidR="001D3C7B" w:rsidRPr="003814A0">
        <w:rPr>
          <w:rFonts w:ascii="Times New Roman" w:hAnsi="Times New Roman"/>
          <w:sz w:val="28"/>
          <w:szCs w:val="28"/>
          <w:lang w:eastAsia="ru-RU"/>
        </w:rPr>
        <w:t>.</w:t>
      </w:r>
    </w:p>
    <w:p w14:paraId="7D7E8F34" w14:textId="3DC67F31" w:rsidR="001D3C7B" w:rsidRPr="003814A0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Земельный налог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за 1 квартал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 202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поступил в объеме </w:t>
      </w:r>
      <w:r w:rsidR="00EC0AB2" w:rsidRPr="003814A0">
        <w:rPr>
          <w:rFonts w:ascii="Times New Roman" w:hAnsi="Times New Roman"/>
          <w:bCs/>
          <w:sz w:val="28"/>
          <w:szCs w:val="28"/>
          <w:lang w:eastAsia="ru-RU"/>
        </w:rPr>
        <w:t>70,7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или 6,5% годового прогноза,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что на 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38,3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тыс. рублей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(35,1%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) ниже аналогичного периода 202</w:t>
      </w:r>
      <w:r w:rsidR="00272085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14:paraId="3E9A4689" w14:textId="027D89B7" w:rsidR="00D07BBF" w:rsidRPr="003814A0" w:rsidRDefault="00D07BBF" w:rsidP="00D07BB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3.2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1 квартала 2023 года общий объем поступлений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469,6 тыс. рублей.</w:t>
      </w:r>
    </w:p>
    <w:p w14:paraId="3F90C559" w14:textId="7BDE7030" w:rsidR="00D07BBF" w:rsidRPr="003814A0" w:rsidRDefault="00D07BBF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Исполнение неналоговых доходов бюджета за январь-март 2023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07BBF" w:rsidRPr="003814A0" w14:paraId="603CC7D7" w14:textId="77777777" w:rsidTr="00D07BB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55A8FA73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  <w:p w14:paraId="4E9CFB1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759C871" w14:textId="58F24E88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4A6B9980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1CECA67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3DBB9480" w14:textId="657BD6DB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07BBF" w:rsidRPr="003814A0" w14:paraId="0FBC8D5E" w14:textId="77777777" w:rsidTr="00D07BB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16CB7F0A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7D566BF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0D36521" w14:textId="0EBDE30F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январь – 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март</w:t>
            </w:r>
          </w:p>
          <w:p w14:paraId="78DBA895" w14:textId="47F65DBE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DDF573D" w14:textId="7FD19D2D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март</w:t>
            </w:r>
          </w:p>
          <w:p w14:paraId="1C22836C" w14:textId="64184090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A6A33"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73188BEA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07BBF" w:rsidRPr="003814A0" w14:paraId="25D68839" w14:textId="77777777" w:rsidTr="00D07BB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F87FE47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F32CD4D" w14:textId="77777777" w:rsidR="00D07BBF" w:rsidRPr="003814A0" w:rsidRDefault="00D07BBF" w:rsidP="00D07BBF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AFABED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0781C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AFC07EB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C8BA8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6CA9C0E9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5A96FE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95F5AE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5A3008F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FD4E808" w14:textId="77777777" w:rsidR="00D07BBF" w:rsidRPr="003814A0" w:rsidRDefault="00D07BBF" w:rsidP="00D07BBF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07BBF" w:rsidRPr="003814A0" w14:paraId="136BF46C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3234BC5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2B0478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9572A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02EE89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5E94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53AE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469806C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E70AB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07BBF" w:rsidRPr="003814A0" w14:paraId="58E995EB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F8C8596" w14:textId="77777777" w:rsidR="00D07BBF" w:rsidRPr="003814A0" w:rsidRDefault="00D07BBF" w:rsidP="00D07BB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DA7BB" w14:textId="222C6763" w:rsidR="00D07BBF" w:rsidRPr="003814A0" w:rsidRDefault="008B1725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1231,4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4487B6B" w14:textId="4C0194AD" w:rsidR="00D07BBF" w:rsidRPr="003814A0" w:rsidRDefault="008B1725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469,6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B35A1C" w14:textId="6027DB9E" w:rsidR="00D07BBF" w:rsidRPr="003814A0" w:rsidRDefault="008B1725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38,1%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94E4BF" w14:textId="064D858C" w:rsidR="00D07BBF" w:rsidRPr="003814A0" w:rsidRDefault="008B1725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709,5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1867E7" w14:textId="2040D4BD" w:rsidR="00D07BBF" w:rsidRPr="003814A0" w:rsidRDefault="0036670F" w:rsidP="0036670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44,4%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C56CDB4" w14:textId="18E9B1F6" w:rsidR="00D07BBF" w:rsidRPr="003814A0" w:rsidRDefault="0036670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-239,9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91E427D" w14:textId="14805557" w:rsidR="00D07BBF" w:rsidRPr="003814A0" w:rsidRDefault="0036670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hAnsi="Times New Roman"/>
                <w:b/>
                <w:sz w:val="20"/>
                <w:szCs w:val="20"/>
              </w:rPr>
              <w:t>-33,8</w:t>
            </w:r>
          </w:p>
        </w:tc>
      </w:tr>
      <w:tr w:rsidR="00D07BBF" w:rsidRPr="003814A0" w14:paraId="70EE3104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1429306A" w14:textId="77777777" w:rsidR="00D07BBF" w:rsidRPr="003814A0" w:rsidRDefault="00D07BBF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31665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1EEE9E6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14:paraId="058FE1C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D5D5ED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57CD33E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30C0CBF7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6F5D7F6B" w14:textId="77777777" w:rsidR="00D07BBF" w:rsidRPr="003814A0" w:rsidRDefault="00D07BBF" w:rsidP="00D07B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7BBF" w:rsidRPr="003814A0" w14:paraId="07D22C36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7CDB5E1C" w14:textId="77777777" w:rsidR="00D07BBF" w:rsidRPr="003814A0" w:rsidRDefault="00D07BBF" w:rsidP="00D07BBF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собственности, из них: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65B86" w14:textId="41FB7648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1113,4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E1E731" w14:textId="1A14626E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144,6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16F0F88" w14:textId="007583FC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13%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387E2" w14:textId="4A601BA1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124,9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70BAC6" w14:textId="7C66EF9B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5BA1751" w14:textId="53B5DAE4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19,7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F1D7303" w14:textId="4FFDCD25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15,8%</w:t>
            </w:r>
          </w:p>
        </w:tc>
      </w:tr>
      <w:tr w:rsidR="00D07BBF" w:rsidRPr="003814A0" w14:paraId="57B693CF" w14:textId="77777777" w:rsidTr="00D07BB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4F6B93C" w14:textId="77777777" w:rsidR="00D07BBF" w:rsidRPr="003814A0" w:rsidRDefault="00D07BBF" w:rsidP="00D07BBF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передачу имущества в возмездное пользование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CED51" w14:textId="540F438F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811,0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E9910F1" w14:textId="1FE144D1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12BE98F" w14:textId="1208DFF8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ABDE06" w14:textId="2593BA18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718C88" w14:textId="76EE42F1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8,7%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67291D16" w14:textId="178B7296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F4DD379" w14:textId="02599A16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21,3%</w:t>
            </w:r>
          </w:p>
        </w:tc>
      </w:tr>
      <w:tr w:rsidR="00D07BBF" w:rsidRPr="003814A0" w14:paraId="73013333" w14:textId="77777777" w:rsidTr="009172AC">
        <w:trPr>
          <w:trHeight w:val="1273"/>
          <w:tblHeader/>
        </w:trPr>
        <w:tc>
          <w:tcPr>
            <w:tcW w:w="2552" w:type="dxa"/>
            <w:shd w:val="clear" w:color="auto" w:fill="auto"/>
            <w:vAlign w:val="center"/>
          </w:tcPr>
          <w:p w14:paraId="125157A6" w14:textId="77777777" w:rsidR="00D07BBF" w:rsidRPr="003814A0" w:rsidRDefault="00D07BBF" w:rsidP="00D07B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9C40E9" w14:textId="668C80EB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94,5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6732107" w14:textId="2BD5261E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33,4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9C70971" w14:textId="322766F0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35,3%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C23694" w14:textId="1351DD52" w:rsidR="00D07BBF" w:rsidRPr="003814A0" w:rsidRDefault="006D1A95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30,6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B48F47" w14:textId="120969A8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32,8%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5E96385" w14:textId="7F09E80F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59BBF27" w14:textId="234D32E8" w:rsidR="00D07BBF" w:rsidRPr="003814A0" w:rsidRDefault="0036670F" w:rsidP="00D07B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9,1%</w:t>
            </w:r>
          </w:p>
        </w:tc>
      </w:tr>
      <w:tr w:rsidR="003814A0" w:rsidRPr="003814A0" w14:paraId="12CEF69C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DA69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от использования имущества и прав, находящихся в государственной и муниципальной собственности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AB36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207,9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11E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25,7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C7B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12,4%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B5A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9E9BE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8,9%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CD3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148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</w:tr>
      <w:tr w:rsidR="003814A0" w:rsidRPr="003814A0" w14:paraId="14D83BBD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551F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5DD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5AFF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CA9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15,8%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0606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FCDA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38,8%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2DF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-11,5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E606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-59,3%</w:t>
            </w:r>
          </w:p>
        </w:tc>
      </w:tr>
      <w:tr w:rsidR="003814A0" w:rsidRPr="003814A0" w14:paraId="7DB86966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A7A9" w14:textId="77777777" w:rsidR="003814A0" w:rsidRPr="003814A0" w:rsidRDefault="003814A0" w:rsidP="003814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D53D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68,0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4CA5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227,6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145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334,7%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CCA9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298,9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54E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199,3%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C04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-71,3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DFED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-23,8%</w:t>
            </w:r>
          </w:p>
        </w:tc>
      </w:tr>
      <w:tr w:rsidR="009172AC" w:rsidRPr="003814A0" w14:paraId="5A243B8E" w14:textId="77777777" w:rsidTr="003814A0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38C2" w14:textId="2E0177F3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1375B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5F78" w14:textId="09638065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57,1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6E62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A61A" w14:textId="4941515F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211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590D" w14:textId="69DB8991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-29,2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353" w14:textId="26397AA3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-33,8%</w:t>
            </w:r>
          </w:p>
        </w:tc>
      </w:tr>
      <w:tr w:rsidR="009172AC" w:rsidRPr="003814A0" w14:paraId="42599A4E" w14:textId="77777777" w:rsidTr="009629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FA13" w14:textId="02816ADF" w:rsidR="009172AC" w:rsidRPr="003814A0" w:rsidRDefault="009172AC" w:rsidP="009172A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7B0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8F81" w14:textId="39ED99E5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464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8907" w14:textId="6B35B876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0A1B7" w14:textId="06F288A6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78,3%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D0F4" w14:textId="2170EC7F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-147,6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1AFF" w14:textId="042D93B7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20"/>
                <w:szCs w:val="20"/>
              </w:rPr>
              <w:t>82%</w:t>
            </w:r>
          </w:p>
        </w:tc>
      </w:tr>
    </w:tbl>
    <w:p w14:paraId="440CD899" w14:textId="08F23C2C" w:rsidR="00D07BBF" w:rsidRPr="003814A0" w:rsidRDefault="00D07BBF" w:rsidP="00D07BBF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A0C4092" w14:textId="69A416F8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Наибольшую долю в структуре неналоговых доходов занимают до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ходы от продажи материальных и нематериальных активов – </w:t>
      </w:r>
      <w:r w:rsidR="006C5D0D" w:rsidRPr="003814A0">
        <w:rPr>
          <w:rFonts w:ascii="Times New Roman" w:hAnsi="Times New Roman"/>
          <w:sz w:val="28"/>
          <w:szCs w:val="28"/>
          <w:lang w:eastAsia="ru-RU"/>
        </w:rPr>
        <w:t>48,5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 доходы от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использования имущества, находящегося в государственной собственности –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30,8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43161B79" w14:textId="1C281C2C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По сравнению с аналогичным периодом 202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объем неналоговых доходов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уменьшился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239,9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(33,8%)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>уменьшение наблюдается доходы от оказания платных услуг(работ) и компенсации затрат на 11,5 тыс. рублей (59,3%),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доходов от продажи материальных и нематериальных активов и штрафы, санкции, возмещение ущерба</w:t>
      </w:r>
      <w:r w:rsidR="006C5D0D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на 71,3 тыс. рублей(23,8%)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6D968E4A" w14:textId="77777777" w:rsidR="00D616FF" w:rsidRPr="003814A0" w:rsidRDefault="006C5D0D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квартал 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2022 год неналоговые доходы исполнены на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38,1</w:t>
      </w:r>
      <w:r w:rsidR="00D07BBF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Рост сложился практически по всем видам налогов.</w:t>
      </w:r>
    </w:p>
    <w:p w14:paraId="1C4705FB" w14:textId="298CA8B6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По доходам от продажи материальных и нематериальных активов процент исполнения за январь-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март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334,7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%, их объем составил </w:t>
      </w:r>
      <w:r w:rsidR="00D616FF" w:rsidRPr="003814A0">
        <w:rPr>
          <w:rFonts w:ascii="Times New Roman" w:hAnsi="Times New Roman"/>
          <w:bCs/>
          <w:sz w:val="28"/>
          <w:szCs w:val="28"/>
          <w:lang w:eastAsia="ru-RU"/>
        </w:rPr>
        <w:t>227,6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14:paraId="444516E8" w14:textId="6F75C7C5" w:rsidR="00654193" w:rsidRPr="003814A0" w:rsidRDefault="00D616F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lang w:eastAsia="ru-RU"/>
        </w:rPr>
        <w:t xml:space="preserve">Доходы, получаемые в виде арендной платы за передачу имущества в возмездное пользование составили 85,5 тыс. рублей или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10,5%. Доходы, получаемые в виде арендной платы, а также средства от продажи права на заключение договоров аренды за земли доходы от сдачи в аренду имущества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54193" w:rsidRPr="003814A0">
        <w:rPr>
          <w:rFonts w:ascii="Times New Roman" w:hAnsi="Times New Roman"/>
          <w:bCs/>
          <w:sz w:val="28"/>
          <w:szCs w:val="28"/>
          <w:lang w:eastAsia="ru-RU"/>
        </w:rPr>
        <w:t>33,4 тыс. рублей или на 35,3%.</w:t>
      </w:r>
    </w:p>
    <w:p w14:paraId="6CC3614B" w14:textId="34811549" w:rsidR="00D07BBF" w:rsidRPr="003814A0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sz w:val="28"/>
          <w:szCs w:val="28"/>
          <w:shd w:val="clear" w:color="auto" w:fill="FFFFFF"/>
        </w:rPr>
        <w:t>Доходы, получаемые  от ш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трафов, санкции, возмещение ущерба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за 1 квартал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 составили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57,1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рублей, что на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29,2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тыс. рублей (или на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33,8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%) 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мен</w:t>
      </w:r>
      <w:r w:rsidRPr="003814A0">
        <w:rPr>
          <w:rFonts w:ascii="Times New Roman" w:hAnsi="Times New Roman"/>
          <w:sz w:val="28"/>
          <w:szCs w:val="28"/>
          <w:lang w:eastAsia="ru-RU"/>
        </w:rPr>
        <w:t>ьше аналогичного показателя 202</w:t>
      </w:r>
      <w:r w:rsidR="00654193" w:rsidRPr="003814A0">
        <w:rPr>
          <w:rFonts w:ascii="Times New Roman" w:hAnsi="Times New Roman"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14:paraId="030A5638" w14:textId="7A2FBEFF" w:rsidR="00D07BBF" w:rsidRPr="003814A0" w:rsidRDefault="00654193" w:rsidP="001D3C7B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Прочие неналоговые доходы поступили в объеме 32,4 тыс. рублей, что на 147,6 тыс. рублей(</w:t>
      </w:r>
      <w:r w:rsidR="00D47285" w:rsidRPr="003814A0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2%) меньше аналогичного периода 2022 года.</w:t>
      </w:r>
    </w:p>
    <w:p w14:paraId="3B8B9F5D" w14:textId="018843E2" w:rsidR="001A6A33" w:rsidRPr="003814A0" w:rsidRDefault="001A6A3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за 1 квартал 2023 год </w:t>
      </w:r>
    </w:p>
    <w:p w14:paraId="62AD53D3" w14:textId="7157B7BC" w:rsidR="001A6A33" w:rsidRPr="003814A0" w:rsidRDefault="001A6A33" w:rsidP="009172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172AC" w:rsidRPr="003814A0" w14:paraId="505028D0" w14:textId="77777777" w:rsidTr="009172AC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E8B8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1FBC966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237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01.04.2023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8173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E91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55A2597E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(2023 / 2022)</w:t>
            </w:r>
          </w:p>
        </w:tc>
      </w:tr>
      <w:tr w:rsidR="009172AC" w:rsidRPr="003814A0" w14:paraId="05349FDD" w14:textId="77777777" w:rsidTr="009172AC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2E3A9EF0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9F01BD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2B686829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5F70C60F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2023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46B0D23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19E3A978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4DE92B72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72AC" w:rsidRPr="003814A0" w14:paraId="09099BB9" w14:textId="77777777" w:rsidTr="000878DB">
        <w:trPr>
          <w:trHeight w:val="1100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EE5A6E5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B406F37" w14:textId="77777777" w:rsidR="009172AC" w:rsidRPr="003814A0" w:rsidRDefault="009172AC" w:rsidP="009172AC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1F76A8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1BBE4C7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E88CE31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5B20E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7009A4AA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FF05CB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E8E164A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4BF9CAAE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48E15F16" w14:textId="77777777" w:rsidR="009172AC" w:rsidRPr="003814A0" w:rsidRDefault="009172AC" w:rsidP="009172AC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72AC" w:rsidRPr="003814A0" w14:paraId="1EBA757C" w14:textId="77777777" w:rsidTr="009172A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50A7BBA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7FA3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1A81C4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59519E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27F192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6B3A0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A9D8C5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191D93C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72AC" w:rsidRPr="003814A0" w14:paraId="4565142B" w14:textId="77777777" w:rsidTr="000878DB">
        <w:trPr>
          <w:trHeight w:val="432"/>
          <w:tblHeader/>
        </w:trPr>
        <w:tc>
          <w:tcPr>
            <w:tcW w:w="2552" w:type="dxa"/>
            <w:shd w:val="clear" w:color="auto" w:fill="auto"/>
            <w:vAlign w:val="center"/>
          </w:tcPr>
          <w:p w14:paraId="7239E11F" w14:textId="77777777" w:rsidR="009172AC" w:rsidRPr="003814A0" w:rsidRDefault="009172AC" w:rsidP="009172A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7E629D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19248,9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A00B8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122,5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A6AF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0,6%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62A39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222,8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E91CB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BDE5B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/>
                <w:sz w:val="18"/>
                <w:szCs w:val="18"/>
              </w:rPr>
              <w:t>-100,3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E191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814A0">
              <w:rPr>
                <w:rFonts w:ascii="Times New Roman" w:hAnsi="Times New Roman"/>
                <w:b/>
                <w:sz w:val="16"/>
                <w:szCs w:val="16"/>
              </w:rPr>
              <w:t>-45%</w:t>
            </w:r>
          </w:p>
        </w:tc>
      </w:tr>
      <w:tr w:rsidR="009172AC" w:rsidRPr="003814A0" w14:paraId="10B6472B" w14:textId="77777777" w:rsidTr="000878DB">
        <w:trPr>
          <w:trHeight w:val="187"/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391DB" w14:textId="7777777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6F66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8B07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3F64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D3D8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CA41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EFB5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F99F" w14:textId="7777777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172AC" w:rsidRPr="003814A0" w14:paraId="5A6EAFB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27345B" w14:textId="135D7531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4BB1" w14:textId="03658BD5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18632,2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ADD3" w14:textId="69B2123D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6066" w14:textId="6F72A04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26DD" w14:textId="1B7B8FC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9EDC" w14:textId="6E475999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4F11" w14:textId="5DA13D75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FD71" w14:textId="0DBF8A86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9172AC" w:rsidRPr="003814A0" w14:paraId="5F40B9E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EE90D" w14:textId="5128B45C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8663" w14:textId="219C0C0F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285,0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8F1B" w14:textId="7A875EBB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42,3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E47D" w14:textId="364A307C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Cs/>
                <w:sz w:val="18"/>
                <w:szCs w:val="18"/>
              </w:rPr>
              <w:t>14,8%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558B" w14:textId="5732C4F6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36,2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8FEF" w14:textId="51BAE8E2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15,4%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A6E2" w14:textId="0A8505F0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E487" w14:textId="2C4187E1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16,8%</w:t>
            </w:r>
          </w:p>
        </w:tc>
      </w:tr>
      <w:tr w:rsidR="009172AC" w:rsidRPr="003814A0" w14:paraId="740EDB48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45D82C" w14:textId="78FF4DF7" w:rsidR="009172AC" w:rsidRPr="003814A0" w:rsidRDefault="009172AC" w:rsidP="009172A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14A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D91" w14:textId="755F03D3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331,7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37A4" w14:textId="5922A2AC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80,2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3864" w14:textId="20C7856A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814A0">
              <w:rPr>
                <w:rFonts w:ascii="Times New Roman" w:hAnsi="Times New Roman"/>
                <w:bCs/>
                <w:sz w:val="18"/>
                <w:szCs w:val="18"/>
              </w:rPr>
              <w:t>24,2%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1571" w14:textId="215600B0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AF9" w14:textId="7B6516DB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8403" w14:textId="702AD53A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-106,4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53F6" w14:textId="36431412" w:rsidR="009172AC" w:rsidRPr="003814A0" w:rsidRDefault="009172AC" w:rsidP="009172A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14A0">
              <w:rPr>
                <w:rFonts w:ascii="Times New Roman" w:hAnsi="Times New Roman"/>
                <w:sz w:val="18"/>
                <w:szCs w:val="18"/>
              </w:rPr>
              <w:t>-57%</w:t>
            </w:r>
          </w:p>
        </w:tc>
      </w:tr>
    </w:tbl>
    <w:p w14:paraId="4DD94C08" w14:textId="77777777" w:rsidR="000878DB" w:rsidRDefault="000878DB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01A279" w14:textId="33729560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январе-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марте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зачислены в  бюджет в сумме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122,5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0,6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По итогам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1 квартала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доля безвозмездных поступлений в общем объеме доходов  бюджета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составила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14:paraId="00C2CCCF" w14:textId="318B400B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Основное влияние на рост поступлений оказал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и межбюджетные трансферты 80,2 тыс. рублей или 24,2% прогнозного плана,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ниже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106,4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(57%)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4C37D44D" w14:textId="6CEFE286" w:rsidR="001A6A33" w:rsidRPr="003814A0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42,3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14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% прогнозного плана, что выше аналогичного периода 202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6,1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180C6A" w:rsidRPr="003814A0">
        <w:rPr>
          <w:rFonts w:ascii="Times New Roman" w:hAnsi="Times New Roman"/>
          <w:bCs/>
          <w:sz w:val="28"/>
          <w:szCs w:val="28"/>
          <w:lang w:eastAsia="ru-RU"/>
        </w:rPr>
        <w:t>16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,8%.</w:t>
      </w:r>
    </w:p>
    <w:p w14:paraId="14D8632C" w14:textId="0C958E6C" w:rsidR="001A6A33" w:rsidRPr="003814A0" w:rsidRDefault="00180C6A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Субсидии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в январе-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марте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A6A33"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года 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>не поступали</w:t>
      </w:r>
      <w:r w:rsidR="00770043" w:rsidRPr="003814A0">
        <w:rPr>
          <w:rFonts w:ascii="Times New Roman" w:hAnsi="Times New Roman"/>
          <w:bCs/>
          <w:sz w:val="28"/>
          <w:szCs w:val="28"/>
          <w:lang w:eastAsia="ru-RU"/>
        </w:rPr>
        <w:t>, как и в аналогичном периоде 2022 года.</w:t>
      </w:r>
      <w:r w:rsidRPr="003814A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67EA7B81" w14:textId="77777777" w:rsidR="0061174D" w:rsidRPr="003814A0" w:rsidRDefault="0061174D" w:rsidP="0061174D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4. Исполнение расходной части  бюджета городского поселения</w:t>
      </w:r>
    </w:p>
    <w:p w14:paraId="299104E4" w14:textId="3407E3AA" w:rsidR="0061174D" w:rsidRPr="003814A0" w:rsidRDefault="0061174D" w:rsidP="0061174D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за 1 квартал  2023 год</w:t>
      </w:r>
    </w:p>
    <w:p w14:paraId="3B75706D" w14:textId="3F5B6F2C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За 1 квартал 2023 год  </w:t>
      </w:r>
      <w:r w:rsidRPr="003814A0">
        <w:rPr>
          <w:rFonts w:ascii="Times New Roman" w:hAnsi="Times New Roman"/>
          <w:b/>
          <w:sz w:val="28"/>
        </w:rPr>
        <w:t>общий объем расходов бюджета</w:t>
      </w:r>
      <w:r w:rsidRPr="003814A0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3814A0">
        <w:rPr>
          <w:rFonts w:ascii="Times New Roman" w:hAnsi="Times New Roman"/>
        </w:rPr>
        <w:t xml:space="preserve"> </w:t>
      </w:r>
      <w:r w:rsidRPr="003814A0">
        <w:rPr>
          <w:rFonts w:ascii="Times New Roman" w:hAnsi="Times New Roman"/>
          <w:sz w:val="28"/>
        </w:rPr>
        <w:t>по отношению к первоначально утвержденному бюджету на 19961,1 тыс. рублей, или на 150,2%.</w:t>
      </w:r>
    </w:p>
    <w:p w14:paraId="2366D805" w14:textId="53D558A8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1 квартала 2023 года расходная часть  бюджета городского поселения исполнена в объеме </w:t>
      </w:r>
      <w:r w:rsidR="000715F3" w:rsidRPr="003814A0">
        <w:rPr>
          <w:rFonts w:ascii="Times New Roman" w:hAnsi="Times New Roman"/>
          <w:sz w:val="28"/>
        </w:rPr>
        <w:t>2481,7</w:t>
      </w:r>
      <w:r w:rsidRPr="003814A0">
        <w:rPr>
          <w:rFonts w:ascii="Times New Roman" w:hAnsi="Times New Roman"/>
          <w:sz w:val="28"/>
        </w:rPr>
        <w:t> тыс. рублей, или на 8</w:t>
      </w:r>
      <w:r w:rsidR="000715F3" w:rsidRPr="003814A0">
        <w:rPr>
          <w:rFonts w:ascii="Times New Roman" w:hAnsi="Times New Roman"/>
          <w:sz w:val="28"/>
        </w:rPr>
        <w:t>,5</w:t>
      </w:r>
      <w:r w:rsidRPr="003814A0">
        <w:rPr>
          <w:rFonts w:ascii="Times New Roman" w:hAnsi="Times New Roman"/>
          <w:sz w:val="28"/>
        </w:rPr>
        <w:t>% от сводной бюджетной росписи</w:t>
      </w:r>
      <w:r w:rsidR="00365205" w:rsidRPr="003814A0">
        <w:rPr>
          <w:rFonts w:ascii="Times New Roman" w:hAnsi="Times New Roman"/>
          <w:sz w:val="28"/>
        </w:rPr>
        <w:t xml:space="preserve"> бюджета</w:t>
      </w:r>
      <w:r w:rsidRPr="003814A0">
        <w:rPr>
          <w:rFonts w:ascii="Times New Roman" w:hAnsi="Times New Roman"/>
          <w:sz w:val="28"/>
        </w:rPr>
        <w:t xml:space="preserve"> </w:t>
      </w:r>
      <w:r w:rsidR="00D06C3F" w:rsidRPr="003814A0">
        <w:rPr>
          <w:rFonts w:ascii="Times New Roman" w:hAnsi="Times New Roman"/>
          <w:sz w:val="28"/>
        </w:rPr>
        <w:t>городского</w:t>
      </w:r>
      <w:r w:rsidRPr="003814A0">
        <w:rPr>
          <w:rFonts w:ascii="Times New Roman" w:hAnsi="Times New Roman"/>
          <w:sz w:val="28"/>
        </w:rPr>
        <w:t xml:space="preserve"> </w:t>
      </w:r>
      <w:r w:rsidR="00365205" w:rsidRPr="003814A0">
        <w:rPr>
          <w:rFonts w:ascii="Times New Roman" w:hAnsi="Times New Roman"/>
          <w:sz w:val="28"/>
        </w:rPr>
        <w:t>поселения</w:t>
      </w:r>
      <w:r w:rsidRPr="003814A0">
        <w:rPr>
          <w:rFonts w:ascii="Times New Roman" w:hAnsi="Times New Roman"/>
          <w:sz w:val="28"/>
        </w:rPr>
        <w:t xml:space="preserve"> (по сос</w:t>
      </w:r>
      <w:r w:rsidR="000715F3" w:rsidRPr="003814A0">
        <w:rPr>
          <w:rFonts w:ascii="Times New Roman" w:hAnsi="Times New Roman"/>
          <w:sz w:val="28"/>
        </w:rPr>
        <w:t>т</w:t>
      </w:r>
      <w:r w:rsidRPr="003814A0">
        <w:rPr>
          <w:rFonts w:ascii="Times New Roman" w:hAnsi="Times New Roman"/>
          <w:sz w:val="28"/>
        </w:rPr>
        <w:t>оянию на 01.04.2023).</w:t>
      </w:r>
    </w:p>
    <w:p w14:paraId="3B7A0A2A" w14:textId="6C1D56CC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Исполнение бюджета городского поселения </w:t>
      </w:r>
      <w:r w:rsidR="00D06C3F" w:rsidRPr="003814A0">
        <w:rPr>
          <w:rFonts w:ascii="Times New Roman" w:hAnsi="Times New Roman"/>
          <w:sz w:val="28"/>
          <w:szCs w:val="28"/>
        </w:rPr>
        <w:t>за 1 квартал</w:t>
      </w:r>
      <w:r w:rsidRPr="003814A0">
        <w:rPr>
          <w:rFonts w:ascii="Times New Roman" w:hAnsi="Times New Roman"/>
          <w:sz w:val="28"/>
          <w:szCs w:val="28"/>
        </w:rPr>
        <w:t xml:space="preserve"> 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</w:t>
      </w:r>
      <w:r w:rsidR="00D06C3F" w:rsidRPr="003814A0">
        <w:rPr>
          <w:rFonts w:ascii="Times New Roman" w:hAnsi="Times New Roman"/>
          <w:sz w:val="28"/>
          <w:szCs w:val="28"/>
        </w:rPr>
        <w:t>а</w:t>
      </w:r>
      <w:r w:rsidRPr="003814A0">
        <w:rPr>
          <w:rFonts w:ascii="Times New Roman" w:hAnsi="Times New Roman"/>
          <w:sz w:val="28"/>
          <w:szCs w:val="28"/>
        </w:rPr>
        <w:t xml:space="preserve"> осуществляется в рамках 9</w:t>
      </w:r>
      <w:r w:rsidRPr="003814A0">
        <w:rPr>
          <w:rFonts w:ascii="Times New Roman" w:hAnsi="Times New Roman"/>
          <w:b/>
          <w:sz w:val="28"/>
          <w:szCs w:val="28"/>
        </w:rPr>
        <w:t xml:space="preserve"> государственных программ</w:t>
      </w:r>
      <w:r w:rsidRPr="003814A0">
        <w:rPr>
          <w:rFonts w:ascii="Times New Roman" w:hAnsi="Times New Roman"/>
          <w:sz w:val="28"/>
          <w:szCs w:val="28"/>
        </w:rPr>
        <w:t xml:space="preserve">. Плановый объем расходов бюджета, включенный в государственные программы, составил </w:t>
      </w:r>
      <w:r w:rsidR="00864DF6" w:rsidRPr="003814A0">
        <w:rPr>
          <w:rFonts w:ascii="Times New Roman" w:hAnsi="Times New Roman"/>
          <w:sz w:val="28"/>
          <w:szCs w:val="28"/>
        </w:rPr>
        <w:t>29028,6</w:t>
      </w:r>
      <w:r w:rsidRPr="003814A0">
        <w:rPr>
          <w:rFonts w:ascii="Times New Roman" w:hAnsi="Times New Roman"/>
          <w:sz w:val="28"/>
          <w:szCs w:val="28"/>
        </w:rPr>
        <w:t xml:space="preserve"> тыс. рублей, или 8</w:t>
      </w:r>
      <w:r w:rsidR="00864DF6" w:rsidRPr="003814A0">
        <w:rPr>
          <w:rFonts w:ascii="Times New Roman" w:hAnsi="Times New Roman"/>
          <w:sz w:val="28"/>
          <w:szCs w:val="28"/>
        </w:rPr>
        <w:t>7</w:t>
      </w:r>
      <w:r w:rsidRPr="003814A0">
        <w:rPr>
          <w:rFonts w:ascii="Times New Roman" w:hAnsi="Times New Roman"/>
          <w:sz w:val="28"/>
          <w:szCs w:val="28"/>
        </w:rPr>
        <w:t>,</w:t>
      </w:r>
      <w:r w:rsidR="00864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>% от общего планируемого объема расходов бюджета городского поселения.</w:t>
      </w:r>
    </w:p>
    <w:p w14:paraId="53E4B8A3" w14:textId="21C0D69D" w:rsidR="0061174D" w:rsidRPr="003814A0" w:rsidRDefault="0061174D" w:rsidP="003814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Расходы бюджета за </w:t>
      </w:r>
      <w:r w:rsidR="00D06C3F" w:rsidRPr="003814A0">
        <w:rPr>
          <w:rFonts w:ascii="Times New Roman" w:hAnsi="Times New Roman"/>
          <w:sz w:val="28"/>
          <w:szCs w:val="28"/>
        </w:rPr>
        <w:t xml:space="preserve">1 квартал </w:t>
      </w:r>
      <w:r w:rsidRPr="003814A0">
        <w:rPr>
          <w:rFonts w:ascii="Times New Roman" w:hAnsi="Times New Roman"/>
          <w:sz w:val="28"/>
          <w:szCs w:val="28"/>
        </w:rPr>
        <w:t>202</w:t>
      </w:r>
      <w:r w:rsidR="00D06C3F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в разрезе государственных программ городского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4224"/>
        <w:gridCol w:w="1843"/>
        <w:gridCol w:w="1559"/>
        <w:gridCol w:w="1559"/>
      </w:tblGrid>
      <w:tr w:rsidR="00864DF6" w:rsidRPr="003814A0" w14:paraId="230C3EF8" w14:textId="77777777" w:rsidTr="000878DB">
        <w:trPr>
          <w:trHeight w:val="1962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800D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2BE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Наименование</w:t>
            </w:r>
          </w:p>
          <w:p w14:paraId="0CB4BA60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A19C" w14:textId="2D21918D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Утверждено сводной бюджетной росписью на 01.04.2023,</w:t>
            </w:r>
          </w:p>
          <w:p w14:paraId="256AA20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F362" w14:textId="677606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Исполнено на 01.04.2023,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A31C" w14:textId="5FD118F6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Процент исполнения на 01.04.2023, (%)</w:t>
            </w:r>
          </w:p>
        </w:tc>
      </w:tr>
      <w:tr w:rsidR="00864DF6" w:rsidRPr="003814A0" w14:paraId="4CA67B33" w14:textId="77777777" w:rsidTr="009172AC">
        <w:trPr>
          <w:trHeight w:val="347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62BF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0B22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F7B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CB38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5D5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864DF6" w:rsidRPr="003814A0" w14:paraId="6862E4A6" w14:textId="77777777" w:rsidTr="00864DF6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29D11FCE" w14:textId="77777777" w:rsidR="00864DF6" w:rsidRPr="003814A0" w:rsidRDefault="00864DF6" w:rsidP="00864DF6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DF83A" w14:textId="7F56E9F2" w:rsidR="00864DF6" w:rsidRPr="003814A0" w:rsidRDefault="000715F3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>29028,6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E8B378" w14:textId="6DE8C78E" w:rsidR="00864DF6" w:rsidRPr="003814A0" w:rsidRDefault="000715F3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>2481,7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9D9BD" w14:textId="5892C197" w:rsidR="00864DF6" w:rsidRPr="003814A0" w:rsidRDefault="000715F3" w:rsidP="00864DF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lang w:eastAsia="ru-RU"/>
              </w:rPr>
              <w:t>8,5%</w:t>
            </w:r>
          </w:p>
        </w:tc>
      </w:tr>
      <w:tr w:rsidR="00864DF6" w:rsidRPr="003814A0" w14:paraId="7C01401A" w14:textId="77777777" w:rsidTr="009172AC">
        <w:trPr>
          <w:trHeight w:val="53"/>
        </w:trPr>
        <w:tc>
          <w:tcPr>
            <w:tcW w:w="611" w:type="dxa"/>
            <w:shd w:val="clear" w:color="auto" w:fill="auto"/>
            <w:vAlign w:val="center"/>
          </w:tcPr>
          <w:p w14:paraId="34EAAEF7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2A46FA78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03A50A" w14:textId="52D933A7" w:rsidR="00864DF6" w:rsidRPr="003814A0" w:rsidRDefault="00D06C3F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3933,1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DF2323" w14:textId="6C1FC93A" w:rsidR="00864DF6" w:rsidRPr="003814A0" w:rsidRDefault="00D06C3F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906,9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53B986" w14:textId="6197472A" w:rsidR="00864DF6" w:rsidRPr="003814A0" w:rsidRDefault="00D06C3F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23,0%</w:t>
            </w:r>
          </w:p>
        </w:tc>
      </w:tr>
      <w:tr w:rsidR="00864DF6" w:rsidRPr="003814A0" w14:paraId="1E528F49" w14:textId="77777777" w:rsidTr="009172AC">
        <w:trPr>
          <w:trHeight w:val="54"/>
        </w:trPr>
        <w:tc>
          <w:tcPr>
            <w:tcW w:w="611" w:type="dxa"/>
            <w:shd w:val="clear" w:color="auto" w:fill="auto"/>
            <w:vAlign w:val="center"/>
          </w:tcPr>
          <w:p w14:paraId="570515B0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91DDEAB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 xml:space="preserve">Подпрограмма "Создание условий для обеспечения выполнения органами местного самоуправления»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9F44F3E" w14:textId="00D44025" w:rsidR="00864DF6" w:rsidRPr="003814A0" w:rsidRDefault="00D06C3F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3731,6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90C095" w14:textId="42167112" w:rsidR="00864DF6" w:rsidRPr="003814A0" w:rsidRDefault="00D06C3F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705,4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3903C5" w14:textId="1CFE02FE" w:rsidR="00864DF6" w:rsidRPr="003814A0" w:rsidRDefault="00D06C3F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18,9%</w:t>
            </w:r>
          </w:p>
        </w:tc>
      </w:tr>
      <w:tr w:rsidR="00864DF6" w:rsidRPr="003814A0" w14:paraId="6F4F1993" w14:textId="77777777" w:rsidTr="009172AC">
        <w:trPr>
          <w:trHeight w:val="653"/>
        </w:trPr>
        <w:tc>
          <w:tcPr>
            <w:tcW w:w="611" w:type="dxa"/>
            <w:shd w:val="clear" w:color="auto" w:fill="auto"/>
            <w:vAlign w:val="center"/>
          </w:tcPr>
          <w:p w14:paraId="7D923E67" w14:textId="1D884399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1.</w:t>
            </w:r>
            <w:r w:rsidR="00374F4B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6E7100B5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Программа "Передача полномочий администрации"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35135F" w14:textId="1C884EDA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34E17B" w14:textId="1CDD9E6D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AE779" w14:textId="743D6672" w:rsidR="00864DF6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864DF6" w:rsidRPr="003814A0" w14:paraId="50F37318" w14:textId="77777777" w:rsidTr="009172AC">
        <w:trPr>
          <w:trHeight w:val="58"/>
        </w:trPr>
        <w:tc>
          <w:tcPr>
            <w:tcW w:w="611" w:type="dxa"/>
            <w:shd w:val="clear" w:color="auto" w:fill="auto"/>
            <w:vAlign w:val="center"/>
          </w:tcPr>
          <w:p w14:paraId="48952226" w14:textId="77777777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1C4BEE7D" w14:textId="77777777" w:rsidR="00864DF6" w:rsidRPr="003814A0" w:rsidRDefault="00864DF6" w:rsidP="00864DF6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08ED5B" w14:textId="10D456F2" w:rsidR="00864DF6" w:rsidRPr="003814A0" w:rsidRDefault="00374F4B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263,9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867B85" w14:textId="6136EFFF" w:rsidR="00864DF6" w:rsidRPr="003814A0" w:rsidRDefault="00374F4B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D97C0" w14:textId="6726B21A" w:rsidR="00864DF6" w:rsidRPr="003814A0" w:rsidRDefault="00374F4B" w:rsidP="00864DF6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11,3%</w:t>
            </w:r>
          </w:p>
        </w:tc>
      </w:tr>
      <w:tr w:rsidR="00374F4B" w:rsidRPr="003814A0" w14:paraId="6E6638D3" w14:textId="77777777" w:rsidTr="000878DB">
        <w:trPr>
          <w:trHeight w:val="499"/>
        </w:trPr>
        <w:tc>
          <w:tcPr>
            <w:tcW w:w="611" w:type="dxa"/>
            <w:shd w:val="clear" w:color="auto" w:fill="auto"/>
            <w:vAlign w:val="center"/>
          </w:tcPr>
          <w:p w14:paraId="1EAABA97" w14:textId="4E659541" w:rsidR="00374F4B" w:rsidRPr="003814A0" w:rsidRDefault="00374F4B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6C4FACA" w14:textId="4D765E4A" w:rsidR="00374F4B" w:rsidRPr="003814A0" w:rsidRDefault="00374F4B" w:rsidP="00864DF6">
            <w:pPr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 xml:space="preserve">Мероприятие «Создание финансовых, материальных и иных </w:t>
            </w:r>
            <w:r w:rsidR="000715F3" w:rsidRPr="003814A0">
              <w:rPr>
                <w:rFonts w:ascii="Times New Roman" w:hAnsi="Times New Roman"/>
                <w:bCs/>
                <w:lang w:eastAsia="ru-RU"/>
              </w:rPr>
              <w:t>резервов»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D5D93F" w14:textId="0F553138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FFC12C4" w14:textId="524DD9E1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68AA9D" w14:textId="0FAC70D9" w:rsidR="00374F4B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864DF6" w:rsidRPr="003814A0" w14:paraId="578F816A" w14:textId="77777777" w:rsidTr="009172AC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6935176" w14:textId="483C0E60" w:rsidR="00864DF6" w:rsidRPr="003814A0" w:rsidRDefault="00864DF6" w:rsidP="00864DF6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lastRenderedPageBreak/>
              <w:t>2.</w:t>
            </w:r>
            <w:r w:rsidR="000715F3" w:rsidRPr="003814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  <w:vAlign w:val="center"/>
            <w:hideMark/>
          </w:tcPr>
          <w:p w14:paraId="7CA8EB5D" w14:textId="77777777" w:rsidR="00864DF6" w:rsidRPr="003814A0" w:rsidRDefault="00864DF6" w:rsidP="00864DF6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Мероприятия "Обеспечение первичных мер пожарной безопасности, усиление противопожарной защиты"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5A4445" w14:textId="069D6A35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150,0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CFA0413" w14:textId="2E30B813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B343A" w14:textId="5F2F21CE" w:rsidR="00864DF6" w:rsidRPr="003814A0" w:rsidRDefault="000715F3" w:rsidP="00864DF6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</w:tr>
      <w:tr w:rsidR="009172AC" w:rsidRPr="003814A0" w14:paraId="512B3495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69F4B7B4" w14:textId="49DE3220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4224" w:type="dxa"/>
            <w:shd w:val="clear" w:color="auto" w:fill="auto"/>
          </w:tcPr>
          <w:p w14:paraId="6C3867C7" w14:textId="6C35CE56" w:rsidR="009172AC" w:rsidRPr="003814A0" w:rsidRDefault="009172AC" w:rsidP="009172AC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</w:rPr>
              <w:t>Мероприятие "Профилактика правонарушений и укреплений общественного порядка и общественной безопасности"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F23301" w14:textId="6739BBD7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9B94FD" w14:textId="2CE81806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AF8FC5" w14:textId="5EEE6DC1" w:rsidR="009172AC" w:rsidRPr="003814A0" w:rsidRDefault="009172AC" w:rsidP="009172AC">
            <w:pPr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88,9%</w:t>
            </w:r>
          </w:p>
        </w:tc>
      </w:tr>
      <w:tr w:rsidR="009172AC" w:rsidRPr="003814A0" w14:paraId="3BC49442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B1EFB94" w14:textId="7F788602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14:paraId="5EA61D6D" w14:textId="4DB9F95B" w:rsidR="009172AC" w:rsidRPr="003814A0" w:rsidRDefault="009172AC" w:rsidP="009172AC">
            <w:pPr>
              <w:rPr>
                <w:rFonts w:ascii="Times New Roman" w:hAnsi="Times New Roman"/>
              </w:rPr>
            </w:pPr>
            <w:r w:rsidRPr="003814A0">
              <w:rPr>
                <w:rFonts w:ascii="Times New Roman" w:hAnsi="Times New Roman"/>
                <w:b/>
              </w:rPr>
              <w:t>"Капитальный ремонт и содержание автомобильных дорог поселения на 2014-2024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5C3D570" w14:textId="729FF0FF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20980,6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DFE04F" w14:textId="7CED57C6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1034,0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D207F" w14:textId="384D51EC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4,9%</w:t>
            </w:r>
          </w:p>
        </w:tc>
      </w:tr>
      <w:tr w:rsidR="009172AC" w:rsidRPr="003814A0" w14:paraId="7D3646B1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5E6F3B8" w14:textId="2642F68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0820866E" w14:textId="71F86731" w:rsidR="009172AC" w:rsidRPr="003814A0" w:rsidRDefault="009172AC" w:rsidP="009172AC">
            <w:pPr>
              <w:rPr>
                <w:rFonts w:ascii="Times New Roman" w:hAnsi="Times New Roman"/>
                <w:b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"Капитальный ремонт жилого фонда Кильмезского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2D1E05B" w14:textId="619BADF2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521,4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898FE51" w14:textId="2C6D138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91,2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13B8D" w14:textId="6F92EA1F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17,5%</w:t>
            </w:r>
          </w:p>
        </w:tc>
      </w:tr>
      <w:tr w:rsidR="009172AC" w:rsidRPr="003814A0" w14:paraId="7C645B99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01DD0A60" w14:textId="641E4331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17E3B0A3" w14:textId="78049C91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"Управление имуществом муниципального образования Кильмезского городского поселения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FC13B1" w14:textId="63F76AD9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58C39CE" w14:textId="25CAF08F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12,3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258C6" w14:textId="757B5CBC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11,1%</w:t>
            </w:r>
          </w:p>
        </w:tc>
      </w:tr>
      <w:tr w:rsidR="009172AC" w:rsidRPr="003814A0" w14:paraId="69393A01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2085BA96" w14:textId="53732A67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4553C0B8" w14:textId="042E9CCB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"Благоустройство территории Кильмезского городского поселения на 2014-2024 год</w:t>
            </w:r>
            <w:r w:rsidRPr="003814A0">
              <w:rPr>
                <w:rFonts w:ascii="Times New Roman" w:hAnsi="Times New Roman"/>
                <w:lang w:eastAsia="ru-RU"/>
              </w:rPr>
              <w:t>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151D79" w14:textId="0B41D664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2726,0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18817F" w14:textId="77CA681B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370,2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CDD79" w14:textId="2B08D357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13,6%</w:t>
            </w:r>
          </w:p>
        </w:tc>
      </w:tr>
      <w:tr w:rsidR="009172AC" w:rsidRPr="003814A0" w14:paraId="6A14701A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544C2D25" w14:textId="4C88DCA9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6.1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096CD8CF" w14:textId="398623F3" w:rsidR="009172AC" w:rsidRPr="003814A0" w:rsidRDefault="009172AC" w:rsidP="009172AC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Мероприятие "Обслуживание уличного освещения"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C6340C" w14:textId="6A1DF1F9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1410,0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C788B3" w14:textId="19D8CF5A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291,0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D41AC9" w14:textId="2D9766C5" w:rsidR="009172AC" w:rsidRPr="003814A0" w:rsidRDefault="009172AC" w:rsidP="009172AC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20,6%</w:t>
            </w:r>
          </w:p>
        </w:tc>
      </w:tr>
      <w:tr w:rsidR="009172AC" w:rsidRPr="003814A0" w14:paraId="3DBDAC18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49F25ED4" w14:textId="307FEB0A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6.2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722CBA36" w14:textId="36689BB3" w:rsidR="009172AC" w:rsidRPr="003814A0" w:rsidRDefault="009172AC" w:rsidP="009172AC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Мероприятие "Благоустройство зеленых насаждений"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8F0A998" w14:textId="6629FD4A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A70F5A" w14:textId="73E6E2DC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04AF16" w14:textId="7B9A1019" w:rsidR="009172AC" w:rsidRPr="003814A0" w:rsidRDefault="009172AC" w:rsidP="009172A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0878DB" w:rsidRPr="003814A0" w14:paraId="00E96879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132FCAF0" w14:textId="21FDCEDF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6.3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2B890386" w14:textId="20F60B91" w:rsidR="000878DB" w:rsidRPr="003814A0" w:rsidRDefault="000878DB" w:rsidP="000878DB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Мероприятие "Прочие мероприятия по осуществлению благоустройства на территории поселка"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258F735" w14:textId="1A268941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720,0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1089B0" w14:textId="536C3257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79,2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F1230" w14:textId="78D4287E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11%</w:t>
            </w:r>
          </w:p>
        </w:tc>
      </w:tr>
      <w:tr w:rsidR="000878DB" w:rsidRPr="003814A0" w14:paraId="26C77BDA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31E4D787" w14:textId="4DE7220D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332D1CED" w14:textId="37122DFB" w:rsidR="000878DB" w:rsidRPr="003814A0" w:rsidRDefault="000878DB" w:rsidP="000878DB">
            <w:pPr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"Энергосбережение и повышение энергетической эффективности в Кильмезском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4BB837E" w14:textId="4F7AC72E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250,0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B058FC" w14:textId="3438171D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277B6" w14:textId="66DB807C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</w:tr>
      <w:tr w:rsidR="000878DB" w:rsidRPr="003814A0" w14:paraId="17C0BFA9" w14:textId="77777777" w:rsidTr="00AC341F">
        <w:trPr>
          <w:trHeight w:val="510"/>
        </w:trPr>
        <w:tc>
          <w:tcPr>
            <w:tcW w:w="611" w:type="dxa"/>
            <w:shd w:val="clear" w:color="auto" w:fill="auto"/>
            <w:vAlign w:val="center"/>
          </w:tcPr>
          <w:p w14:paraId="5B10BC0D" w14:textId="588562AD" w:rsidR="000878DB" w:rsidRPr="003814A0" w:rsidRDefault="000878DB" w:rsidP="000878DB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814A0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4224" w:type="dxa"/>
            <w:shd w:val="clear" w:color="auto" w:fill="auto"/>
            <w:vAlign w:val="center"/>
          </w:tcPr>
          <w:p w14:paraId="2C0B3782" w14:textId="10276E1A" w:rsidR="000878DB" w:rsidRPr="003814A0" w:rsidRDefault="000878DB" w:rsidP="000878DB">
            <w:pPr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"Социальная поддержка граждан Кильмезского городского поселения на 2014-2024годы"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55D4893" w14:textId="53B79A76" w:rsidR="000878DB" w:rsidRPr="003814A0" w:rsidRDefault="000878DB" w:rsidP="000878DB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133,1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B5FAC8" w14:textId="45AD717D" w:rsidR="000878DB" w:rsidRPr="003814A0" w:rsidRDefault="000878DB" w:rsidP="000878DB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33,2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29A28" w14:textId="29E7B356" w:rsidR="000878DB" w:rsidRPr="003814A0" w:rsidRDefault="000878DB" w:rsidP="000878DB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24,9%</w:t>
            </w:r>
          </w:p>
        </w:tc>
      </w:tr>
    </w:tbl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61174D" w:rsidRPr="003814A0" w14:paraId="231D633E" w14:textId="77777777" w:rsidTr="009172AC">
        <w:trPr>
          <w:trHeight w:val="840"/>
        </w:trPr>
        <w:tc>
          <w:tcPr>
            <w:tcW w:w="582" w:type="dxa"/>
            <w:shd w:val="clear" w:color="auto" w:fill="auto"/>
            <w:vAlign w:val="center"/>
          </w:tcPr>
          <w:p w14:paraId="09E627D2" w14:textId="77777777" w:rsidR="0061174D" w:rsidRPr="003814A0" w:rsidRDefault="0061174D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lang w:eastAsia="ru-RU"/>
              </w:rPr>
            </w:pPr>
            <w:bookmarkStart w:id="0" w:name="_GoBack"/>
            <w:bookmarkEnd w:id="0"/>
            <w:r w:rsidRPr="003814A0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5D926885" w14:textId="77777777" w:rsidR="0061174D" w:rsidRPr="003814A0" w:rsidRDefault="0061174D" w:rsidP="00D06C3F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"Развитие культуры в Кильмезском городском поселении на 2014-2024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4C0B039" w14:textId="28D40617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110,0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F3568D9" w14:textId="56288669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044D7C" w14:textId="153F188E" w:rsidR="0061174D" w:rsidRPr="003814A0" w:rsidRDefault="000715F3" w:rsidP="00D06C3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814A0">
              <w:rPr>
                <w:rFonts w:ascii="Times New Roman" w:hAnsi="Times New Roman"/>
                <w:b/>
                <w:lang w:eastAsia="ru-RU"/>
              </w:rPr>
              <w:t>3,7%</w:t>
            </w:r>
          </w:p>
        </w:tc>
      </w:tr>
    </w:tbl>
    <w:p w14:paraId="39750928" w14:textId="77777777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9ED0FE2" w14:textId="376F7916" w:rsidR="0061174D" w:rsidRPr="003814A0" w:rsidRDefault="0061174D" w:rsidP="006117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 xml:space="preserve">По итогам </w:t>
      </w:r>
      <w:r w:rsidR="00365205" w:rsidRPr="003814A0">
        <w:rPr>
          <w:rFonts w:ascii="Times New Roman" w:hAnsi="Times New Roman"/>
          <w:sz w:val="28"/>
        </w:rPr>
        <w:t>1 квартала 2023</w:t>
      </w:r>
      <w:r w:rsidRPr="003814A0">
        <w:rPr>
          <w:rFonts w:ascii="Times New Roman" w:hAnsi="Times New Roman"/>
          <w:sz w:val="28"/>
        </w:rPr>
        <w:t xml:space="preserve"> года уровень исполнения расходов бюджета городского поселения в рамках государственных программ составил </w:t>
      </w:r>
      <w:r w:rsidR="00365205" w:rsidRPr="003814A0">
        <w:rPr>
          <w:rFonts w:ascii="Times New Roman" w:hAnsi="Times New Roman"/>
          <w:b/>
          <w:bCs/>
          <w:sz w:val="28"/>
        </w:rPr>
        <w:t>8,5</w:t>
      </w:r>
      <w:r w:rsidRPr="003814A0">
        <w:rPr>
          <w:rFonts w:ascii="Times New Roman" w:hAnsi="Times New Roman"/>
          <w:b/>
          <w:bCs/>
          <w:sz w:val="28"/>
        </w:rPr>
        <w:t>%,</w:t>
      </w:r>
      <w:r w:rsidRPr="003814A0">
        <w:rPr>
          <w:rFonts w:ascii="Times New Roman" w:hAnsi="Times New Roman"/>
          <w:sz w:val="28"/>
        </w:rPr>
        <w:t xml:space="preserve"> или </w:t>
      </w:r>
      <w:r w:rsidR="00365205" w:rsidRPr="003814A0">
        <w:rPr>
          <w:rFonts w:ascii="Times New Roman" w:hAnsi="Times New Roman"/>
          <w:b/>
          <w:bCs/>
          <w:sz w:val="28"/>
        </w:rPr>
        <w:t>2481,7</w:t>
      </w:r>
      <w:r w:rsidRPr="003814A0">
        <w:rPr>
          <w:rFonts w:ascii="Times New Roman" w:hAnsi="Times New Roman"/>
          <w:sz w:val="28"/>
        </w:rPr>
        <w:t> тыс. рублей.</w:t>
      </w:r>
    </w:p>
    <w:p w14:paraId="76872E76" w14:textId="73A10A41" w:rsidR="0061174D" w:rsidRPr="003814A0" w:rsidRDefault="0061174D" w:rsidP="0061174D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3814A0">
        <w:rPr>
          <w:rFonts w:ascii="Times New Roman" w:hAnsi="Times New Roman"/>
          <w:sz w:val="28"/>
        </w:rPr>
        <w:t>Наименьшее исполнение расходов сложилось по следующим государственным программам:</w:t>
      </w:r>
    </w:p>
    <w:p w14:paraId="04135840" w14:textId="6CAF8C1D" w:rsidR="00365205" w:rsidRPr="003814A0" w:rsidRDefault="00365205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"Энергосбережение и повышение энергетической эффективности – 0%</w:t>
      </w:r>
    </w:p>
    <w:p w14:paraId="259F2634" w14:textId="2A64E907" w:rsidR="00365205" w:rsidRPr="003814A0" w:rsidRDefault="00365205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14A0">
        <w:rPr>
          <w:rFonts w:ascii="Times New Roman" w:hAnsi="Times New Roman"/>
          <w:bCs/>
          <w:sz w:val="28"/>
          <w:szCs w:val="28"/>
          <w:lang w:eastAsia="ru-RU"/>
        </w:rPr>
        <w:t>"Развитие культуры» -3,7%</w:t>
      </w:r>
    </w:p>
    <w:p w14:paraId="7DD83421" w14:textId="6868C949" w:rsidR="00365205" w:rsidRPr="003814A0" w:rsidRDefault="00365205" w:rsidP="0061174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bCs/>
          <w:sz w:val="28"/>
          <w:szCs w:val="28"/>
        </w:rPr>
        <w:t>«Капитальный ремонт и содержание автомобильных дорог поселения на 2014-2024 годы»-4,9%</w:t>
      </w:r>
    </w:p>
    <w:p w14:paraId="4C344240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01 «Общегосударственные вопросы»</w:t>
      </w:r>
    </w:p>
    <w:p w14:paraId="0BDE810C" w14:textId="670C47A3" w:rsidR="00612773" w:rsidRPr="003814A0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 961,1тыс.рублей или 18,6 %. В сравнении с аналогичным периодом за 1 квартал 2022 года расходы уменьшились на 22,8 тыс. рублей(2,3%). </w:t>
      </w:r>
    </w:p>
    <w:p w14:paraId="6C46CEE5" w14:textId="1A25BE7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02 «Национальная оборона»</w:t>
      </w:r>
    </w:p>
    <w:p w14:paraId="737C169B" w14:textId="1F6D0945" w:rsidR="00612773" w:rsidRPr="003814A0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Общий объем  расходов бюджета по разделу составил 42,2 тыс. рублей, или 14,9% к уточненному плану, в сравнении с 1 кварталом 2022 года расходы увеличились </w:t>
      </w:r>
      <w:r w:rsidR="006E4C48" w:rsidRPr="003814A0">
        <w:rPr>
          <w:rFonts w:ascii="Times New Roman" w:hAnsi="Times New Roman"/>
          <w:sz w:val="28"/>
          <w:szCs w:val="28"/>
        </w:rPr>
        <w:t xml:space="preserve">6,0 тыс. рублей или </w:t>
      </w:r>
      <w:r w:rsidR="00F82DF9" w:rsidRPr="003814A0">
        <w:rPr>
          <w:rFonts w:ascii="Times New Roman" w:hAnsi="Times New Roman"/>
          <w:sz w:val="28"/>
          <w:szCs w:val="28"/>
        </w:rPr>
        <w:t xml:space="preserve">на </w:t>
      </w:r>
      <w:r w:rsidR="006E4C48" w:rsidRPr="003814A0">
        <w:rPr>
          <w:rFonts w:ascii="Times New Roman" w:hAnsi="Times New Roman"/>
          <w:sz w:val="28"/>
          <w:szCs w:val="28"/>
        </w:rPr>
        <w:t>16,6%.</w:t>
      </w:r>
    </w:p>
    <w:p w14:paraId="562304FD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03 «Национальная безопасность и правоохранительная деятельность»</w:t>
      </w:r>
    </w:p>
    <w:p w14:paraId="18834277" w14:textId="1DB7026E" w:rsidR="00612773" w:rsidRPr="003814A0" w:rsidRDefault="00612773" w:rsidP="009172AC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Общий объем  расходов бюджета по разделу составил 29,9тыс.руб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</w:t>
      </w:r>
      <w:r w:rsidRPr="003814A0">
        <w:rPr>
          <w:rFonts w:ascii="Times New Roman" w:hAnsi="Times New Roman"/>
          <w:sz w:val="28"/>
          <w:szCs w:val="28"/>
        </w:rPr>
        <w:t xml:space="preserve">  или </w:t>
      </w:r>
      <w:r w:rsidR="00F82DF9" w:rsidRPr="003814A0">
        <w:rPr>
          <w:rFonts w:ascii="Times New Roman" w:hAnsi="Times New Roman"/>
          <w:sz w:val="28"/>
          <w:szCs w:val="28"/>
        </w:rPr>
        <w:t>14</w:t>
      </w:r>
      <w:r w:rsidRPr="003814A0">
        <w:rPr>
          <w:rFonts w:ascii="Times New Roman" w:hAnsi="Times New Roman"/>
          <w:sz w:val="28"/>
          <w:szCs w:val="28"/>
        </w:rPr>
        <w:t xml:space="preserve"> %</w:t>
      </w:r>
      <w:r w:rsidR="00F82DF9" w:rsidRPr="003814A0">
        <w:rPr>
          <w:rFonts w:ascii="Times New Roman" w:hAnsi="Times New Roman"/>
          <w:sz w:val="28"/>
          <w:szCs w:val="28"/>
        </w:rPr>
        <w:t xml:space="preserve"> к уточненному плану, в сравнении с 1 кварталом 2022 года расходы увеличились на 9,9 тыс. рублей или на 49,5%.</w:t>
      </w:r>
    </w:p>
    <w:p w14:paraId="7ABB6036" w14:textId="28BC24EF" w:rsidR="00612773" w:rsidRPr="003814A0" w:rsidRDefault="00F82DF9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04 «Национальная экономика»</w:t>
      </w:r>
    </w:p>
    <w:p w14:paraId="0166F161" w14:textId="14CF7004" w:rsidR="00612773" w:rsidRPr="003814A0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Общий объем  расходов бюджета по разделу составили 1222,</w:t>
      </w:r>
      <w:r w:rsidR="00F82DF9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F82DF9" w:rsidRPr="003814A0">
        <w:rPr>
          <w:rFonts w:ascii="Times New Roman" w:hAnsi="Times New Roman"/>
          <w:sz w:val="28"/>
          <w:szCs w:val="28"/>
        </w:rPr>
        <w:t xml:space="preserve">лей, или </w:t>
      </w:r>
      <w:r w:rsidRPr="003814A0">
        <w:rPr>
          <w:rFonts w:ascii="Times New Roman" w:hAnsi="Times New Roman"/>
          <w:sz w:val="28"/>
          <w:szCs w:val="28"/>
        </w:rPr>
        <w:t xml:space="preserve"> 5,</w:t>
      </w:r>
      <w:r w:rsidR="00F82DF9" w:rsidRPr="003814A0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 xml:space="preserve"> % </w:t>
      </w:r>
      <w:r w:rsidR="00F82DF9" w:rsidRPr="003814A0">
        <w:rPr>
          <w:rFonts w:ascii="Times New Roman" w:hAnsi="Times New Roman"/>
          <w:sz w:val="28"/>
          <w:szCs w:val="28"/>
        </w:rPr>
        <w:t xml:space="preserve">к уточненному плану, в сравнении с 1 кварталом 2022 года расходы уменьшились на </w:t>
      </w:r>
      <w:r w:rsidR="0010023B" w:rsidRPr="003814A0">
        <w:rPr>
          <w:rFonts w:ascii="Times New Roman" w:hAnsi="Times New Roman"/>
          <w:sz w:val="28"/>
          <w:szCs w:val="28"/>
        </w:rPr>
        <w:t>186,9 тыс. рублей или на 13,3%.</w:t>
      </w:r>
    </w:p>
    <w:p w14:paraId="26C5411B" w14:textId="77777777" w:rsidR="00612773" w:rsidRPr="003814A0" w:rsidRDefault="00612773" w:rsidP="009172AC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Раздел – 05 «Жилищно-коммунальное хозяйство»</w:t>
      </w:r>
    </w:p>
    <w:p w14:paraId="785F8066" w14:textId="73A872D8" w:rsidR="00612773" w:rsidRPr="003814A0" w:rsidRDefault="00612773" w:rsidP="009172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Общий объем  расходов бюджета по разделу составил 960,5тыс.руб</w:t>
      </w:r>
      <w:r w:rsidR="0010023B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 или 15,59 %</w:t>
      </w:r>
      <w:r w:rsidR="0010023B" w:rsidRPr="003814A0">
        <w:rPr>
          <w:rFonts w:ascii="Times New Roman" w:hAnsi="Times New Roman"/>
          <w:sz w:val="28"/>
          <w:szCs w:val="28"/>
        </w:rPr>
        <w:t>, расходы по разделу в сравнении с 1 кварталом 2022 года уменьшились на 165,1 тыс. рублей.</w:t>
      </w:r>
    </w:p>
    <w:p w14:paraId="61FD12C3" w14:textId="3E8E09CE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10023B" w:rsidRPr="003814A0">
        <w:rPr>
          <w:rFonts w:ascii="Times New Roman" w:hAnsi="Times New Roman"/>
          <w:sz w:val="28"/>
          <w:szCs w:val="28"/>
        </w:rPr>
        <w:t xml:space="preserve">                          </w:t>
      </w:r>
      <w:r w:rsidRPr="003814A0">
        <w:rPr>
          <w:rFonts w:ascii="Times New Roman" w:hAnsi="Times New Roman"/>
          <w:b/>
          <w:sz w:val="28"/>
          <w:szCs w:val="28"/>
        </w:rPr>
        <w:t>Раздел – 07 «Образование»</w:t>
      </w:r>
    </w:p>
    <w:p w14:paraId="44C59C28" w14:textId="77777777" w:rsidR="00612773" w:rsidRPr="003814A0" w:rsidRDefault="00612773" w:rsidP="009172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Расходы по разделу не планировались.</w:t>
      </w:r>
    </w:p>
    <w:p w14:paraId="289FD4E7" w14:textId="77777777" w:rsidR="009172AC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08 «Культура и кинематография»</w:t>
      </w:r>
    </w:p>
    <w:p w14:paraId="561316E9" w14:textId="340B17E1" w:rsidR="00612773" w:rsidRPr="003814A0" w:rsidRDefault="00612773" w:rsidP="009172A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Уточненный план по разделу 70,0 тыс. руб., расходы по разделу не производились.</w:t>
      </w:r>
    </w:p>
    <w:p w14:paraId="3562D4FE" w14:textId="77777777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(Расходы за 1 квартал 2022года не производились.)</w:t>
      </w:r>
    </w:p>
    <w:p w14:paraId="1668F73B" w14:textId="027ED7A9" w:rsidR="00612773" w:rsidRPr="003814A0" w:rsidRDefault="0010023B" w:rsidP="009172AC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612773" w:rsidRPr="003814A0">
        <w:rPr>
          <w:rFonts w:ascii="Times New Roman" w:hAnsi="Times New Roman"/>
          <w:b/>
          <w:sz w:val="28"/>
          <w:szCs w:val="28"/>
        </w:rPr>
        <w:t>Раздел – 10 «Социальная политика»</w:t>
      </w:r>
    </w:p>
    <w:p w14:paraId="53E14A1B" w14:textId="26F84A65" w:rsidR="00612773" w:rsidRPr="003814A0" w:rsidRDefault="00612773" w:rsidP="00087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Общий объем расходов бюджета по разделу составил 33,6 тыс.</w:t>
      </w:r>
      <w:r w:rsidR="0010023B"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руб</w:t>
      </w:r>
      <w:r w:rsidR="0010023B" w:rsidRPr="003814A0">
        <w:rPr>
          <w:rFonts w:ascii="Times New Roman" w:hAnsi="Times New Roman"/>
          <w:sz w:val="28"/>
          <w:szCs w:val="28"/>
        </w:rPr>
        <w:t xml:space="preserve">лей  </w:t>
      </w:r>
      <w:r w:rsidRPr="003814A0">
        <w:rPr>
          <w:rFonts w:ascii="Times New Roman" w:hAnsi="Times New Roman"/>
          <w:sz w:val="28"/>
          <w:szCs w:val="28"/>
        </w:rPr>
        <w:t xml:space="preserve"> или 24,9%</w:t>
      </w:r>
      <w:r w:rsidR="0010023B" w:rsidRPr="003814A0">
        <w:rPr>
          <w:rFonts w:ascii="Times New Roman" w:hAnsi="Times New Roman"/>
          <w:sz w:val="28"/>
          <w:szCs w:val="28"/>
        </w:rPr>
        <w:t>, в сравнении с 1 кварталом 2022 года расходы увеличились на 1,7 тыс. рублей или на 5,3%</w:t>
      </w:r>
    </w:p>
    <w:p w14:paraId="4CB85F96" w14:textId="4E205476" w:rsidR="00612773" w:rsidRPr="003814A0" w:rsidRDefault="0061174D" w:rsidP="000878D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814A0">
        <w:rPr>
          <w:rFonts w:ascii="Times New Roman" w:hAnsi="Times New Roman"/>
          <w:sz w:val="28"/>
        </w:rPr>
        <w:t xml:space="preserve">    </w:t>
      </w:r>
      <w:r w:rsidR="00612773" w:rsidRPr="003814A0">
        <w:rPr>
          <w:rFonts w:ascii="Times New Roman" w:hAnsi="Times New Roman"/>
          <w:kern w:val="2"/>
          <w:sz w:val="28"/>
        </w:rPr>
        <w:t xml:space="preserve">   </w:t>
      </w:r>
      <w:r w:rsidR="00612773" w:rsidRPr="003814A0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612773" w:rsidRPr="003814A0">
        <w:rPr>
          <w:rFonts w:ascii="Times New Roman" w:hAnsi="Times New Roman"/>
          <w:b/>
          <w:sz w:val="28"/>
          <w:szCs w:val="28"/>
        </w:rPr>
        <w:t>Сбалансированность бюджета поселения, муниципальный долг.</w:t>
      </w:r>
    </w:p>
    <w:p w14:paraId="5837C98B" w14:textId="7C2B3744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Бюджет Кильмезского городского поселения на 202</w:t>
      </w:r>
      <w:r w:rsidR="0010023B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 утвержден решением Кильмезской поселковой Думы от 1</w:t>
      </w:r>
      <w:r w:rsidR="0010023B" w:rsidRPr="003814A0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>.12.202</w:t>
      </w:r>
      <w:r w:rsidR="0010023B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№ </w:t>
      </w:r>
      <w:r w:rsidR="0010023B" w:rsidRPr="003814A0">
        <w:rPr>
          <w:rFonts w:ascii="Times New Roman" w:hAnsi="Times New Roman"/>
          <w:sz w:val="28"/>
          <w:szCs w:val="28"/>
        </w:rPr>
        <w:t>11</w:t>
      </w:r>
      <w:r w:rsidRPr="003814A0">
        <w:rPr>
          <w:rFonts w:ascii="Times New Roman" w:hAnsi="Times New Roman"/>
          <w:sz w:val="28"/>
          <w:szCs w:val="28"/>
        </w:rPr>
        <w:t xml:space="preserve">/1 доходы </w:t>
      </w:r>
      <w:r w:rsidR="0010023B" w:rsidRPr="003814A0">
        <w:rPr>
          <w:rFonts w:ascii="Times New Roman" w:hAnsi="Times New Roman"/>
          <w:sz w:val="28"/>
          <w:szCs w:val="28"/>
        </w:rPr>
        <w:t>13288,5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192CC3" w:rsidRPr="003814A0">
        <w:rPr>
          <w:rFonts w:ascii="Times New Roman" w:hAnsi="Times New Roman"/>
          <w:sz w:val="28"/>
          <w:szCs w:val="28"/>
        </w:rPr>
        <w:t>13288,58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>.</w:t>
      </w:r>
    </w:p>
    <w:p w14:paraId="6F3BC158" w14:textId="37069F11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sz w:val="28"/>
          <w:szCs w:val="28"/>
        </w:rPr>
      </w:pPr>
      <w:bookmarkStart w:id="1" w:name="_Hlk100585676"/>
      <w:r w:rsidRPr="003814A0">
        <w:rPr>
          <w:rFonts w:ascii="Times New Roman" w:hAnsi="Times New Roman"/>
          <w:sz w:val="28"/>
          <w:szCs w:val="28"/>
        </w:rPr>
        <w:lastRenderedPageBreak/>
        <w:t xml:space="preserve">Фактические доходы </w:t>
      </w:r>
      <w:r w:rsidR="00192CC3" w:rsidRPr="003814A0">
        <w:rPr>
          <w:rFonts w:ascii="Times New Roman" w:hAnsi="Times New Roman"/>
          <w:sz w:val="28"/>
          <w:szCs w:val="28"/>
        </w:rPr>
        <w:t>за 1</w:t>
      </w:r>
      <w:r w:rsidRPr="003814A0">
        <w:rPr>
          <w:rFonts w:ascii="Times New Roman" w:hAnsi="Times New Roman"/>
          <w:sz w:val="28"/>
          <w:szCs w:val="28"/>
        </w:rPr>
        <w:t xml:space="preserve"> </w:t>
      </w:r>
      <w:r w:rsidR="00192CC3" w:rsidRPr="003814A0">
        <w:rPr>
          <w:rFonts w:ascii="Times New Roman" w:hAnsi="Times New Roman"/>
          <w:sz w:val="28"/>
          <w:szCs w:val="28"/>
        </w:rPr>
        <w:t xml:space="preserve"> квартал 2023 года составили </w:t>
      </w:r>
      <w:r w:rsidR="00701DF6" w:rsidRPr="003814A0">
        <w:rPr>
          <w:rFonts w:ascii="Times New Roman" w:hAnsi="Times New Roman"/>
          <w:sz w:val="28"/>
          <w:szCs w:val="28"/>
        </w:rPr>
        <w:t>2031,8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расходы </w:t>
      </w:r>
      <w:r w:rsidR="00192CC3" w:rsidRPr="003814A0">
        <w:rPr>
          <w:rFonts w:ascii="Times New Roman" w:hAnsi="Times New Roman"/>
          <w:sz w:val="28"/>
          <w:szCs w:val="28"/>
        </w:rPr>
        <w:t>3249,1</w:t>
      </w:r>
      <w:r w:rsidRPr="003814A0">
        <w:rPr>
          <w:rFonts w:ascii="Times New Roman" w:hAnsi="Times New Roman"/>
          <w:sz w:val="28"/>
          <w:szCs w:val="28"/>
        </w:rPr>
        <w:t xml:space="preserve"> тыс. руб</w:t>
      </w:r>
      <w:r w:rsidR="00192CC3" w:rsidRPr="003814A0">
        <w:rPr>
          <w:rFonts w:ascii="Times New Roman" w:hAnsi="Times New Roman"/>
          <w:sz w:val="28"/>
          <w:szCs w:val="28"/>
        </w:rPr>
        <w:t>лей</w:t>
      </w:r>
      <w:r w:rsidRPr="003814A0">
        <w:rPr>
          <w:rFonts w:ascii="Times New Roman" w:hAnsi="Times New Roman"/>
          <w:sz w:val="28"/>
          <w:szCs w:val="28"/>
        </w:rPr>
        <w:t xml:space="preserve">, дефицит </w:t>
      </w:r>
      <w:r w:rsidR="00701DF6" w:rsidRPr="003814A0">
        <w:rPr>
          <w:rFonts w:ascii="Times New Roman" w:hAnsi="Times New Roman"/>
          <w:sz w:val="28"/>
          <w:szCs w:val="28"/>
        </w:rPr>
        <w:t>1217,3</w:t>
      </w:r>
      <w:r w:rsidRPr="003814A0">
        <w:rPr>
          <w:rFonts w:ascii="Times New Roman" w:hAnsi="Times New Roman"/>
          <w:sz w:val="28"/>
          <w:szCs w:val="28"/>
        </w:rPr>
        <w:t xml:space="preserve"> тыс. руб.</w:t>
      </w:r>
    </w:p>
    <w:bookmarkEnd w:id="1"/>
    <w:p w14:paraId="627543BA" w14:textId="11F378F6" w:rsidR="00612773" w:rsidRPr="003814A0" w:rsidRDefault="00612773" w:rsidP="003814A0">
      <w:pPr>
        <w:spacing w:after="0" w:line="240" w:lineRule="auto"/>
        <w:ind w:firstLine="538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bCs/>
          <w:sz w:val="28"/>
          <w:szCs w:val="28"/>
        </w:rPr>
        <w:t>Предельный объем дефицита бюджета, установленный ст.92</w:t>
      </w:r>
      <w:r w:rsidRPr="003814A0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3814A0">
        <w:rPr>
          <w:rFonts w:ascii="Times New Roman" w:hAnsi="Times New Roman"/>
          <w:bCs/>
          <w:sz w:val="28"/>
          <w:szCs w:val="28"/>
        </w:rPr>
        <w:t xml:space="preserve"> БК РФ в 1 квартале 202</w:t>
      </w:r>
      <w:r w:rsidR="00701DF6" w:rsidRPr="003814A0">
        <w:rPr>
          <w:rFonts w:ascii="Times New Roman" w:hAnsi="Times New Roman"/>
          <w:bCs/>
          <w:sz w:val="28"/>
          <w:szCs w:val="28"/>
        </w:rPr>
        <w:t>3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</w:t>
      </w:r>
      <w:r w:rsidR="00701DF6" w:rsidRPr="003814A0">
        <w:rPr>
          <w:rFonts w:ascii="Times New Roman" w:hAnsi="Times New Roman"/>
          <w:bCs/>
          <w:sz w:val="28"/>
          <w:szCs w:val="28"/>
        </w:rPr>
        <w:t>а</w:t>
      </w:r>
      <w:r w:rsidRPr="003814A0">
        <w:rPr>
          <w:rFonts w:ascii="Times New Roman" w:hAnsi="Times New Roman"/>
          <w:bCs/>
          <w:sz w:val="28"/>
          <w:szCs w:val="28"/>
        </w:rPr>
        <w:t xml:space="preserve"> не нарушался.</w:t>
      </w:r>
    </w:p>
    <w:p w14:paraId="424CADDF" w14:textId="20210A62" w:rsidR="009172AC" w:rsidRDefault="00612773" w:rsidP="000878DB">
      <w:pPr>
        <w:tabs>
          <w:tab w:val="left" w:pos="434"/>
        </w:tabs>
        <w:spacing w:after="0" w:line="240" w:lineRule="auto"/>
        <w:ind w:left="-11" w:firstLine="527"/>
        <w:jc w:val="both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Муниципальный долг поселения на 01.04.2022 года отсутствует.</w:t>
      </w:r>
    </w:p>
    <w:p w14:paraId="16995F04" w14:textId="6538EB14" w:rsidR="009172AC" w:rsidRPr="003814A0" w:rsidRDefault="00612773" w:rsidP="009172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6. Определение степени финансовой устойчивости бюджета.</w:t>
      </w:r>
    </w:p>
    <w:p w14:paraId="2CD49FE6" w14:textId="77777777" w:rsidR="00612773" w:rsidRPr="003814A0" w:rsidRDefault="00612773" w:rsidP="003814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14:paraId="740700FC" w14:textId="77777777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 </w:t>
      </w:r>
      <w:r w:rsidRPr="003814A0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3814A0">
        <w:rPr>
          <w:rFonts w:ascii="Times New Roman" w:hAnsi="Times New Roman"/>
          <w:sz w:val="28"/>
          <w:szCs w:val="28"/>
        </w:rPr>
        <w:t>: коэффициент бюджетной зависимости составляет 8,6 %; коэффициент обеспеченности территории собственными доходами составляет 91,4 %.</w:t>
      </w:r>
    </w:p>
    <w:p w14:paraId="4BBDB9DC" w14:textId="2DB35259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3814A0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701DF6" w:rsidRPr="003814A0">
        <w:rPr>
          <w:rFonts w:ascii="Times New Roman" w:hAnsi="Times New Roman"/>
          <w:sz w:val="28"/>
          <w:szCs w:val="28"/>
        </w:rPr>
        <w:t>6,4</w:t>
      </w:r>
      <w:r w:rsidRPr="003814A0">
        <w:rPr>
          <w:rFonts w:ascii="Times New Roman" w:hAnsi="Times New Roman"/>
          <w:sz w:val="28"/>
          <w:szCs w:val="28"/>
        </w:rPr>
        <w:t xml:space="preserve"> %; коэффициент обеспеченности территории собственными доходами 9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>,</w:t>
      </w:r>
      <w:r w:rsidR="00701DF6" w:rsidRPr="003814A0">
        <w:rPr>
          <w:rFonts w:ascii="Times New Roman" w:hAnsi="Times New Roman"/>
          <w:sz w:val="28"/>
          <w:szCs w:val="28"/>
        </w:rPr>
        <w:t>6</w:t>
      </w:r>
      <w:r w:rsidRPr="003814A0">
        <w:rPr>
          <w:rFonts w:ascii="Times New Roman" w:hAnsi="Times New Roman"/>
          <w:sz w:val="28"/>
          <w:szCs w:val="28"/>
        </w:rPr>
        <w:t xml:space="preserve"> % вместо 91,</w:t>
      </w:r>
      <w:r w:rsidR="00701DF6" w:rsidRPr="003814A0">
        <w:rPr>
          <w:rFonts w:ascii="Times New Roman" w:hAnsi="Times New Roman"/>
          <w:sz w:val="28"/>
          <w:szCs w:val="28"/>
        </w:rPr>
        <w:t>8</w:t>
      </w:r>
      <w:r w:rsidRPr="003814A0">
        <w:rPr>
          <w:rFonts w:ascii="Times New Roman" w:hAnsi="Times New Roman"/>
          <w:sz w:val="28"/>
          <w:szCs w:val="28"/>
        </w:rPr>
        <w:t xml:space="preserve"> % в 1 квартале 2021 года.</w:t>
      </w:r>
    </w:p>
    <w:p w14:paraId="488FFF91" w14:textId="6909143E" w:rsidR="00612773" w:rsidRPr="003814A0" w:rsidRDefault="00612773" w:rsidP="00381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Сравнение плановых и фактических показателей за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и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годы говорит об увеличении показателей бюджетной устойчивости и бюджетного потенциала при исполнении бюджета 1 квартала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к плану и </w:t>
      </w:r>
      <w:r w:rsidR="00701DF6" w:rsidRPr="003814A0">
        <w:rPr>
          <w:rFonts w:ascii="Times New Roman" w:hAnsi="Times New Roman"/>
          <w:sz w:val="28"/>
          <w:szCs w:val="28"/>
        </w:rPr>
        <w:t>увеличение</w:t>
      </w:r>
      <w:r w:rsidRPr="003814A0">
        <w:rPr>
          <w:rFonts w:ascii="Times New Roman" w:hAnsi="Times New Roman"/>
          <w:sz w:val="28"/>
          <w:szCs w:val="28"/>
        </w:rPr>
        <w:t xml:space="preserve"> к показателю 1 квартала 202</w:t>
      </w:r>
      <w:r w:rsidR="00701DF6" w:rsidRPr="003814A0">
        <w:rPr>
          <w:rFonts w:ascii="Times New Roman" w:hAnsi="Times New Roman"/>
          <w:sz w:val="28"/>
          <w:szCs w:val="28"/>
        </w:rPr>
        <w:t>2</w:t>
      </w:r>
      <w:r w:rsidRPr="003814A0">
        <w:rPr>
          <w:rFonts w:ascii="Times New Roman" w:hAnsi="Times New Roman"/>
          <w:sz w:val="28"/>
          <w:szCs w:val="28"/>
        </w:rPr>
        <w:t xml:space="preserve"> года.</w:t>
      </w:r>
    </w:p>
    <w:p w14:paraId="4060A1F2" w14:textId="7F4BA399" w:rsidR="00612773" w:rsidRPr="003814A0" w:rsidRDefault="00612773" w:rsidP="00612773">
      <w:pPr>
        <w:shd w:val="clear" w:color="auto" w:fill="FFFFFF"/>
        <w:ind w:left="722"/>
        <w:jc w:val="center"/>
        <w:rPr>
          <w:rFonts w:ascii="Times New Roman" w:hAnsi="Times New Roman"/>
          <w:b/>
          <w:bCs/>
          <w:color w:val="222222"/>
          <w:sz w:val="28"/>
          <w:szCs w:val="28"/>
        </w:rPr>
      </w:pPr>
      <w:r w:rsidRPr="003814A0">
        <w:rPr>
          <w:rFonts w:ascii="Times New Roman" w:hAnsi="Times New Roman"/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 w:rsidRPr="003814A0">
        <w:rPr>
          <w:rFonts w:ascii="Times New Roman" w:hAnsi="Times New Roman"/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14:paraId="56318579" w14:textId="77777777" w:rsidR="00612773" w:rsidRPr="003814A0" w:rsidRDefault="00612773" w:rsidP="00612773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Необходимые для организации и осуществления бюджетного процесса в городском поселении нормативные правовые акты  приняты: Устав муниципального образования, положение о бюджетном процессе и межбюджетных отношениях, правовые акты о бюджете и организации исполнения бюджета, об использовании бюджетных ассигнований резервного фонда администрации поселения, нормативные и правовые акты поселковой Думы и администрации поселения в сфере управления и распоряжения муниципальным имуществом, которые отвечают требованиям бюджетного кодекса РФ,  федерального и областного законодательства. Показатели сводной бюджетной росписи соответствуют показателям решения о бюджете по расходам и источникам финансирования дефицита бюджета. Бюджетные росписи соответствуют объемам бюджетных ассигнований, утвержденными сводной бюджетной росписью и утвержденными финансовым органом лимитами бюджетных обязательств. Соблюден порядок составления, утверждения и ведения бюджетных смет. При подготовке и представлении отчета об исполнении бюджета представлены все документы и материалы, предусмотренные статьей 264.6 Бюджетного кодекса РФ и положением о бюджетном процессе в муниципальном образовании.  </w:t>
      </w:r>
    </w:p>
    <w:p w14:paraId="741E1852" w14:textId="77777777" w:rsidR="000878DB" w:rsidRDefault="009172AC" w:rsidP="000878DB">
      <w:pPr>
        <w:shd w:val="clear" w:color="auto" w:fill="FFFFFF"/>
        <w:tabs>
          <w:tab w:val="left" w:pos="1267"/>
        </w:tabs>
        <w:spacing w:after="0" w:line="240" w:lineRule="auto"/>
        <w:ind w:left="709"/>
        <w:rPr>
          <w:rFonts w:ascii="Times New Roman" w:hAnsi="Times New Roman"/>
          <w:b/>
          <w:bCs/>
          <w:color w:val="212121"/>
          <w:sz w:val="28"/>
          <w:szCs w:val="28"/>
        </w:rPr>
      </w:pPr>
      <w:r>
        <w:rPr>
          <w:rFonts w:ascii="Times New Roman" w:hAnsi="Times New Roman"/>
          <w:b/>
          <w:bCs/>
          <w:color w:val="212121"/>
          <w:sz w:val="28"/>
          <w:szCs w:val="28"/>
        </w:rPr>
        <w:t xml:space="preserve">                                         </w:t>
      </w:r>
      <w:r w:rsidR="00612773" w:rsidRPr="003814A0">
        <w:rPr>
          <w:rFonts w:ascii="Times New Roman" w:hAnsi="Times New Roman"/>
          <w:b/>
          <w:bCs/>
          <w:color w:val="212121"/>
          <w:sz w:val="28"/>
          <w:szCs w:val="28"/>
        </w:rPr>
        <w:t>8. Выводы.</w:t>
      </w:r>
    </w:p>
    <w:p w14:paraId="6A486078" w14:textId="454E9E5C" w:rsidR="00612773" w:rsidRPr="003814A0" w:rsidRDefault="00612773" w:rsidP="000878DB">
      <w:pPr>
        <w:shd w:val="clear" w:color="auto" w:fill="FFFFFF"/>
        <w:tabs>
          <w:tab w:val="left" w:pos="126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sz w:val="28"/>
          <w:szCs w:val="28"/>
        </w:rPr>
        <w:t>В ходе проведения проверки исполнения бюджета в муниципальном образовании «Кильмезское городское поселение» за 1 квартал 202</w:t>
      </w:r>
      <w:r w:rsidR="00701DF6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установлено: </w:t>
      </w:r>
    </w:p>
    <w:p w14:paraId="75A9BC40" w14:textId="77777777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lastRenderedPageBreak/>
        <w:t>1. В целом бюджетный процесс в муниципальном образовании осуществляется в соответствие с требованиями Бюджетного кодекса Российской Федерации.</w:t>
      </w:r>
    </w:p>
    <w:p w14:paraId="0BA7C93B" w14:textId="77777777" w:rsidR="00612773" w:rsidRPr="003814A0" w:rsidRDefault="00612773" w:rsidP="00E0347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2. Вместе с тем экспертно-аналитическим мероприятием установлены отдельные недостатки:</w:t>
      </w:r>
    </w:p>
    <w:p w14:paraId="3EDF9827" w14:textId="30C13E94" w:rsidR="00612773" w:rsidRPr="003814A0" w:rsidRDefault="00612773" w:rsidP="00612773">
      <w:pPr>
        <w:pStyle w:val="FR1"/>
        <w:ind w:firstLine="708"/>
        <w:jc w:val="both"/>
        <w:rPr>
          <w:b w:val="0"/>
          <w:sz w:val="28"/>
        </w:rPr>
      </w:pPr>
      <w:r w:rsidRPr="003814A0">
        <w:rPr>
          <w:b w:val="0"/>
          <w:sz w:val="28"/>
        </w:rPr>
        <w:t>2.1. Эффект от претензионно-исковой работы недостаточен. Если в 2017 году поступило 14,4 тыс. рублей или 5,2 % от поданных претензий, то в 2019 году поступило 45,7 тыс. рублей или 15,2 %, в 2020 году поступило 31,6 тыс. рублей или 33,9 % от поданных претензий, в 2021 году поступило 34,8 тыс. рублей или 30,7 % от поданных претензий, в 2022 году поступило 16,1 тыс. рублей или 29,7 %. Динамика по задолженности по арендной плате за земельные участки - с  в 2016 году 392,2 тыс. рублей, в 2017 году увеличилась до 793 тыс. рублей или на 102 % в течение года, в 2019 году снизилась на 585,3 тыс. рублей – поступил платеж по Кильмезскому Райпо в размере 634,6 тыс. рублей, в 2020 году – 589,7 тыс. рублей, в 2021 году – 722,2 тыс. рублей, в 2022 году – 557 тыс. рублей (списаны долги РАЙПО)</w:t>
      </w:r>
      <w:r w:rsidR="00E03478" w:rsidRPr="003814A0">
        <w:rPr>
          <w:b w:val="0"/>
          <w:sz w:val="28"/>
        </w:rPr>
        <w:t>, в 1 квартале 2023 года предъявлено 40 претензий на сумму 43,2 тыс. рублей, исполнено 19 претензий поступило 20,3 тыс. рублей(47%).</w:t>
      </w:r>
    </w:p>
    <w:p w14:paraId="22DCE118" w14:textId="3041D50A" w:rsidR="00612773" w:rsidRPr="003814A0" w:rsidRDefault="00612773" w:rsidP="00612773">
      <w:pPr>
        <w:pStyle w:val="FR1"/>
        <w:ind w:firstLine="708"/>
        <w:jc w:val="both"/>
        <w:rPr>
          <w:b w:val="0"/>
          <w:sz w:val="28"/>
          <w:szCs w:val="28"/>
        </w:rPr>
      </w:pPr>
      <w:r w:rsidRPr="003814A0">
        <w:rPr>
          <w:b w:val="0"/>
          <w:sz w:val="28"/>
        </w:rPr>
        <w:t xml:space="preserve">2.2. </w:t>
      </w:r>
      <w:r w:rsidRPr="003814A0">
        <w:rPr>
          <w:b w:val="0"/>
          <w:sz w:val="28"/>
          <w:szCs w:val="28"/>
        </w:rPr>
        <w:t>Налоговые доходы по сравнению с 202</w:t>
      </w:r>
      <w:r w:rsidR="007A315A" w:rsidRPr="003814A0">
        <w:rPr>
          <w:b w:val="0"/>
          <w:sz w:val="28"/>
          <w:szCs w:val="28"/>
        </w:rPr>
        <w:t>2</w:t>
      </w:r>
      <w:r w:rsidRPr="003814A0">
        <w:rPr>
          <w:b w:val="0"/>
          <w:sz w:val="28"/>
          <w:szCs w:val="28"/>
        </w:rPr>
        <w:t xml:space="preserve"> годом у</w:t>
      </w:r>
      <w:r w:rsidR="007A315A" w:rsidRPr="003814A0">
        <w:rPr>
          <w:b w:val="0"/>
          <w:sz w:val="28"/>
          <w:szCs w:val="28"/>
        </w:rPr>
        <w:t>меньши</w:t>
      </w:r>
      <w:r w:rsidRPr="003814A0">
        <w:rPr>
          <w:b w:val="0"/>
          <w:sz w:val="28"/>
          <w:szCs w:val="28"/>
        </w:rPr>
        <w:t xml:space="preserve">лись на </w:t>
      </w:r>
      <w:r w:rsidR="007A315A" w:rsidRPr="003814A0">
        <w:rPr>
          <w:b w:val="0"/>
          <w:sz w:val="28"/>
          <w:szCs w:val="28"/>
        </w:rPr>
        <w:t>349,4</w:t>
      </w:r>
      <w:r w:rsidRPr="003814A0">
        <w:rPr>
          <w:b w:val="0"/>
          <w:sz w:val="28"/>
          <w:szCs w:val="28"/>
        </w:rPr>
        <w:t xml:space="preserve"> тыс. руб</w:t>
      </w:r>
      <w:r w:rsidR="007A315A" w:rsidRPr="003814A0">
        <w:rPr>
          <w:b w:val="0"/>
          <w:sz w:val="28"/>
          <w:szCs w:val="28"/>
        </w:rPr>
        <w:t>лей</w:t>
      </w:r>
      <w:r w:rsidRPr="003814A0">
        <w:rPr>
          <w:b w:val="0"/>
          <w:sz w:val="28"/>
          <w:szCs w:val="28"/>
        </w:rPr>
        <w:t xml:space="preserve"> по всем видам налогов</w:t>
      </w:r>
      <w:r w:rsidR="00660892" w:rsidRPr="003814A0">
        <w:rPr>
          <w:b w:val="0"/>
          <w:sz w:val="28"/>
          <w:szCs w:val="28"/>
        </w:rPr>
        <w:t>, за исключением доходов от уплаты акцизов на 21,6 тыс. рублей(8,7%), уменьшение произошло по налогу на доходы физических лиц на 290,6 тыс. рублей(21,3%),</w:t>
      </w:r>
      <w:r w:rsidRPr="003814A0">
        <w:rPr>
          <w:b w:val="0"/>
          <w:sz w:val="28"/>
          <w:szCs w:val="28"/>
        </w:rPr>
        <w:t xml:space="preserve"> </w:t>
      </w:r>
      <w:r w:rsidR="00660892" w:rsidRPr="003814A0">
        <w:rPr>
          <w:b w:val="0"/>
          <w:sz w:val="28"/>
          <w:szCs w:val="28"/>
        </w:rPr>
        <w:t>по налогу на имущество на 42,1 тыс. рублей(61%),по земельному налогу на 38,3 тыс. рублей(35,1%)</w:t>
      </w:r>
      <w:r w:rsidR="00145E61" w:rsidRPr="003814A0">
        <w:rPr>
          <w:b w:val="0"/>
          <w:sz w:val="28"/>
          <w:szCs w:val="28"/>
        </w:rPr>
        <w:t>.</w:t>
      </w:r>
      <w:r w:rsidRPr="003814A0">
        <w:rPr>
          <w:b w:val="0"/>
          <w:sz w:val="28"/>
          <w:szCs w:val="28"/>
        </w:rPr>
        <w:t xml:space="preserve"> </w:t>
      </w:r>
    </w:p>
    <w:p w14:paraId="0EB40FCB" w14:textId="05D03F07" w:rsidR="00612773" w:rsidRPr="003814A0" w:rsidRDefault="00612773" w:rsidP="00612773">
      <w:pPr>
        <w:pStyle w:val="FR1"/>
        <w:ind w:firstLine="708"/>
        <w:jc w:val="both"/>
        <w:rPr>
          <w:b w:val="0"/>
          <w:bCs/>
          <w:sz w:val="28"/>
          <w:szCs w:val="28"/>
        </w:rPr>
      </w:pPr>
      <w:r w:rsidRPr="003814A0">
        <w:rPr>
          <w:b w:val="0"/>
          <w:bCs/>
          <w:sz w:val="28"/>
          <w:szCs w:val="28"/>
        </w:rPr>
        <w:t xml:space="preserve">2.3. План по </w:t>
      </w:r>
      <w:r w:rsidR="00145E61" w:rsidRPr="003814A0">
        <w:rPr>
          <w:b w:val="0"/>
          <w:bCs/>
          <w:sz w:val="28"/>
          <w:szCs w:val="28"/>
        </w:rPr>
        <w:t xml:space="preserve">налоговым и неналоговым </w:t>
      </w:r>
      <w:r w:rsidRPr="003814A0">
        <w:rPr>
          <w:b w:val="0"/>
          <w:bCs/>
          <w:sz w:val="28"/>
          <w:szCs w:val="28"/>
        </w:rPr>
        <w:t>доходам</w:t>
      </w:r>
      <w:r w:rsidR="00502A92" w:rsidRPr="003814A0">
        <w:rPr>
          <w:b w:val="0"/>
          <w:bCs/>
          <w:sz w:val="28"/>
          <w:szCs w:val="28"/>
        </w:rPr>
        <w:t xml:space="preserve"> за 1 квартал 2023 к плану 1 квартала 2023 года </w:t>
      </w:r>
      <w:r w:rsidRPr="003814A0">
        <w:rPr>
          <w:b w:val="0"/>
          <w:bCs/>
          <w:sz w:val="28"/>
          <w:szCs w:val="28"/>
        </w:rPr>
        <w:t xml:space="preserve"> не исполнен по всем налоговым платежам </w:t>
      </w:r>
      <w:r w:rsidR="00502A92" w:rsidRPr="003814A0">
        <w:rPr>
          <w:b w:val="0"/>
          <w:bCs/>
          <w:sz w:val="28"/>
          <w:szCs w:val="28"/>
        </w:rPr>
        <w:t xml:space="preserve">за исключением доходы от продажи материальных и нематериальных активов поступило 227,6 тыс. рублей(334,7%), штрафы, санкции поступили в объёме 57,1 тыс. рублей, прочие неналоговые доходы 32,4 тыс. рублей. </w:t>
      </w:r>
    </w:p>
    <w:p w14:paraId="2CCE8975" w14:textId="51A23303" w:rsidR="00612773" w:rsidRPr="003814A0" w:rsidRDefault="00612773" w:rsidP="007A31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2.4. В 1 квартале 202</w:t>
      </w:r>
      <w:r w:rsidR="009826F2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года низкое освоение средств по муниципальным программам </w:t>
      </w:r>
      <w:r w:rsidR="00A807BB" w:rsidRPr="003814A0">
        <w:rPr>
          <w:rFonts w:ascii="Times New Roman" w:hAnsi="Times New Roman"/>
          <w:b/>
          <w:sz w:val="28"/>
          <w:szCs w:val="28"/>
        </w:rPr>
        <w:t xml:space="preserve"> </w:t>
      </w:r>
      <w:r w:rsidRPr="003814A0">
        <w:rPr>
          <w:rFonts w:ascii="Times New Roman" w:hAnsi="Times New Roman"/>
          <w:bCs/>
          <w:sz w:val="28"/>
          <w:szCs w:val="28"/>
        </w:rPr>
        <w:t xml:space="preserve">«Капитальный ремонт и содержание автомобильных дорог  Кильмезского городского поселения на 2014-2022 годы" – 8,8 %; "Капитальный ремонт </w:t>
      </w:r>
      <w:r w:rsidR="007A315A" w:rsidRPr="003814A0">
        <w:rPr>
          <w:rFonts w:ascii="Times New Roman" w:hAnsi="Times New Roman"/>
          <w:bCs/>
          <w:sz w:val="28"/>
          <w:szCs w:val="28"/>
        </w:rPr>
        <w:t>и содержание автомобильных дорог</w:t>
      </w:r>
      <w:r w:rsidRPr="003814A0">
        <w:rPr>
          <w:rFonts w:ascii="Times New Roman" w:hAnsi="Times New Roman"/>
          <w:bCs/>
          <w:sz w:val="28"/>
          <w:szCs w:val="28"/>
        </w:rPr>
        <w:t xml:space="preserve"> Кильмезского городского поселения на 2014-202</w:t>
      </w:r>
      <w:r w:rsidR="007A315A" w:rsidRPr="003814A0">
        <w:rPr>
          <w:rFonts w:ascii="Times New Roman" w:hAnsi="Times New Roman"/>
          <w:bCs/>
          <w:sz w:val="28"/>
          <w:szCs w:val="28"/>
        </w:rPr>
        <w:t>4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годы» - </w:t>
      </w:r>
      <w:r w:rsidR="007A315A" w:rsidRPr="003814A0">
        <w:rPr>
          <w:rFonts w:ascii="Times New Roman" w:hAnsi="Times New Roman"/>
          <w:bCs/>
          <w:sz w:val="28"/>
          <w:szCs w:val="28"/>
        </w:rPr>
        <w:t>4,9</w:t>
      </w:r>
      <w:r w:rsidRPr="003814A0">
        <w:rPr>
          <w:rFonts w:ascii="Times New Roman" w:hAnsi="Times New Roman"/>
          <w:bCs/>
          <w:sz w:val="28"/>
          <w:szCs w:val="28"/>
        </w:rPr>
        <w:t xml:space="preserve"> %; «Развитие культуры в Кильмезском городском поселении на 2014-202</w:t>
      </w:r>
      <w:r w:rsidR="007A315A" w:rsidRPr="003814A0">
        <w:rPr>
          <w:rFonts w:ascii="Times New Roman" w:hAnsi="Times New Roman"/>
          <w:bCs/>
          <w:sz w:val="28"/>
          <w:szCs w:val="28"/>
        </w:rPr>
        <w:t>4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годы» - </w:t>
      </w:r>
      <w:r w:rsidR="007A315A" w:rsidRPr="003814A0">
        <w:rPr>
          <w:rFonts w:ascii="Times New Roman" w:hAnsi="Times New Roman"/>
          <w:bCs/>
          <w:sz w:val="28"/>
          <w:szCs w:val="28"/>
        </w:rPr>
        <w:t>3,7</w:t>
      </w:r>
      <w:r w:rsidRPr="003814A0">
        <w:rPr>
          <w:rFonts w:ascii="Times New Roman" w:hAnsi="Times New Roman"/>
          <w:bCs/>
          <w:sz w:val="28"/>
          <w:szCs w:val="28"/>
        </w:rPr>
        <w:t xml:space="preserve"> %, «Энергосбережение и повышение энергетической эффективности в Кильмезском городском поселении на 2014-202</w:t>
      </w:r>
      <w:r w:rsidR="007A315A" w:rsidRPr="003814A0">
        <w:rPr>
          <w:rFonts w:ascii="Times New Roman" w:hAnsi="Times New Roman"/>
          <w:bCs/>
          <w:sz w:val="28"/>
          <w:szCs w:val="28"/>
        </w:rPr>
        <w:t>4</w:t>
      </w:r>
      <w:r w:rsidRPr="003814A0">
        <w:rPr>
          <w:rFonts w:ascii="Times New Roman" w:hAnsi="Times New Roman"/>
          <w:bCs/>
          <w:sz w:val="28"/>
          <w:szCs w:val="28"/>
        </w:rPr>
        <w:t xml:space="preserve"> годы» - </w:t>
      </w:r>
      <w:r w:rsidR="007A315A" w:rsidRPr="003814A0">
        <w:rPr>
          <w:rFonts w:ascii="Times New Roman" w:hAnsi="Times New Roman"/>
          <w:bCs/>
          <w:sz w:val="28"/>
          <w:szCs w:val="28"/>
        </w:rPr>
        <w:t>0</w:t>
      </w:r>
      <w:r w:rsidRPr="003814A0">
        <w:rPr>
          <w:rFonts w:ascii="Times New Roman" w:hAnsi="Times New Roman"/>
          <w:bCs/>
          <w:sz w:val="28"/>
          <w:szCs w:val="28"/>
        </w:rPr>
        <w:t xml:space="preserve"> %, </w:t>
      </w:r>
    </w:p>
    <w:p w14:paraId="0A7C1583" w14:textId="79872E58" w:rsidR="00612773" w:rsidRPr="003814A0" w:rsidRDefault="00612773" w:rsidP="00612773">
      <w:pPr>
        <w:tabs>
          <w:tab w:val="left" w:pos="720"/>
        </w:tabs>
        <w:ind w:firstLine="538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 xml:space="preserve">3. В то же время Фактические доходы составили </w:t>
      </w:r>
      <w:r w:rsidR="007A315A" w:rsidRPr="003814A0">
        <w:rPr>
          <w:rFonts w:ascii="Times New Roman" w:hAnsi="Times New Roman"/>
          <w:sz w:val="28"/>
          <w:szCs w:val="28"/>
        </w:rPr>
        <w:t>2031,8</w:t>
      </w:r>
      <w:r w:rsidRPr="003814A0">
        <w:rPr>
          <w:rFonts w:ascii="Times New Roman" w:hAnsi="Times New Roman"/>
          <w:sz w:val="28"/>
          <w:szCs w:val="28"/>
        </w:rPr>
        <w:t xml:space="preserve"> тыс. руб., расходы </w:t>
      </w:r>
      <w:r w:rsidR="007A315A" w:rsidRPr="003814A0">
        <w:rPr>
          <w:rFonts w:ascii="Times New Roman" w:hAnsi="Times New Roman"/>
          <w:sz w:val="28"/>
          <w:szCs w:val="28"/>
        </w:rPr>
        <w:t>3249,1</w:t>
      </w:r>
      <w:r w:rsidRPr="003814A0">
        <w:rPr>
          <w:rFonts w:ascii="Times New Roman" w:hAnsi="Times New Roman"/>
          <w:sz w:val="28"/>
          <w:szCs w:val="28"/>
        </w:rPr>
        <w:t xml:space="preserve"> тыс. руб., дефицит </w:t>
      </w:r>
      <w:r w:rsidR="007A315A" w:rsidRPr="003814A0">
        <w:rPr>
          <w:rFonts w:ascii="Times New Roman" w:hAnsi="Times New Roman"/>
          <w:sz w:val="28"/>
          <w:szCs w:val="28"/>
        </w:rPr>
        <w:t>1217</w:t>
      </w:r>
      <w:r w:rsidRPr="003814A0">
        <w:rPr>
          <w:rFonts w:ascii="Times New Roman" w:hAnsi="Times New Roman"/>
          <w:sz w:val="28"/>
          <w:szCs w:val="28"/>
        </w:rPr>
        <w:t>,</w:t>
      </w:r>
      <w:r w:rsidR="007A315A" w:rsidRPr="003814A0">
        <w:rPr>
          <w:rFonts w:ascii="Times New Roman" w:hAnsi="Times New Roman"/>
          <w:sz w:val="28"/>
          <w:szCs w:val="28"/>
        </w:rPr>
        <w:t>3</w:t>
      </w:r>
      <w:r w:rsidRPr="003814A0">
        <w:rPr>
          <w:rFonts w:ascii="Times New Roman" w:hAnsi="Times New Roman"/>
          <w:sz w:val="28"/>
          <w:szCs w:val="28"/>
        </w:rPr>
        <w:t xml:space="preserve"> тыс. руб.</w:t>
      </w:r>
    </w:p>
    <w:p w14:paraId="2B59C380" w14:textId="417FAB6B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Председатель</w:t>
      </w:r>
    </w:p>
    <w:p w14:paraId="2DADC7E3" w14:textId="77777777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Контрольно-счётной комиссии</w:t>
      </w:r>
    </w:p>
    <w:p w14:paraId="7EDA26C1" w14:textId="3A921B3F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Кильмезского поселения                                                      А.Ф.Шарафутдинова</w:t>
      </w:r>
    </w:p>
    <w:p w14:paraId="120DAB68" w14:textId="4EE3F73D" w:rsidR="009826F2" w:rsidRPr="003814A0" w:rsidRDefault="009826F2" w:rsidP="00982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14A0">
        <w:rPr>
          <w:rFonts w:ascii="Times New Roman" w:hAnsi="Times New Roman"/>
          <w:sz w:val="28"/>
          <w:szCs w:val="28"/>
        </w:rPr>
        <w:t>25.04.2023</w:t>
      </w:r>
    </w:p>
    <w:p w14:paraId="0C05F3B6" w14:textId="317580D6" w:rsidR="0061174D" w:rsidRPr="003814A0" w:rsidRDefault="0061174D" w:rsidP="0061174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3814A0">
        <w:rPr>
          <w:rFonts w:ascii="Times New Roman" w:hAnsi="Times New Roman"/>
          <w:color w:val="FF0000"/>
          <w:sz w:val="28"/>
        </w:rPr>
        <w:t xml:space="preserve"> </w:t>
      </w:r>
    </w:p>
    <w:p w14:paraId="040D0917" w14:textId="77777777" w:rsidR="000865D3" w:rsidRPr="003814A0" w:rsidRDefault="000865D3">
      <w:pPr>
        <w:rPr>
          <w:rFonts w:ascii="Times New Roman" w:hAnsi="Times New Roman"/>
        </w:rPr>
      </w:pPr>
    </w:p>
    <w:sectPr w:rsidR="000865D3" w:rsidRPr="003814A0" w:rsidSect="000878D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B0"/>
    <w:rsid w:val="000056B0"/>
    <w:rsid w:val="00017CA7"/>
    <w:rsid w:val="00022A08"/>
    <w:rsid w:val="000715F3"/>
    <w:rsid w:val="000865D3"/>
    <w:rsid w:val="000878DB"/>
    <w:rsid w:val="000E4229"/>
    <w:rsid w:val="0010023B"/>
    <w:rsid w:val="00145E61"/>
    <w:rsid w:val="00180C6A"/>
    <w:rsid w:val="00192CC3"/>
    <w:rsid w:val="001A6A33"/>
    <w:rsid w:val="001D3C7B"/>
    <w:rsid w:val="00225AB0"/>
    <w:rsid w:val="00272085"/>
    <w:rsid w:val="002E301F"/>
    <w:rsid w:val="00365205"/>
    <w:rsid w:val="0036670F"/>
    <w:rsid w:val="00374F4B"/>
    <w:rsid w:val="003812B8"/>
    <w:rsid w:val="003814A0"/>
    <w:rsid w:val="003D3DA6"/>
    <w:rsid w:val="00502A92"/>
    <w:rsid w:val="00567ADA"/>
    <w:rsid w:val="005D0230"/>
    <w:rsid w:val="0061174D"/>
    <w:rsid w:val="00612773"/>
    <w:rsid w:val="006352F9"/>
    <w:rsid w:val="00654193"/>
    <w:rsid w:val="00660892"/>
    <w:rsid w:val="006C5D0D"/>
    <w:rsid w:val="006D1A95"/>
    <w:rsid w:val="006E4C48"/>
    <w:rsid w:val="00701DF6"/>
    <w:rsid w:val="0071547D"/>
    <w:rsid w:val="00770043"/>
    <w:rsid w:val="007A315A"/>
    <w:rsid w:val="00800C53"/>
    <w:rsid w:val="0083350F"/>
    <w:rsid w:val="00864DF6"/>
    <w:rsid w:val="008935FB"/>
    <w:rsid w:val="008B1725"/>
    <w:rsid w:val="008B4710"/>
    <w:rsid w:val="008E6071"/>
    <w:rsid w:val="009172AC"/>
    <w:rsid w:val="009826F2"/>
    <w:rsid w:val="00A42091"/>
    <w:rsid w:val="00A65971"/>
    <w:rsid w:val="00A807BB"/>
    <w:rsid w:val="00B5422E"/>
    <w:rsid w:val="00D06C3F"/>
    <w:rsid w:val="00D07BBF"/>
    <w:rsid w:val="00D329D0"/>
    <w:rsid w:val="00D47285"/>
    <w:rsid w:val="00D616FF"/>
    <w:rsid w:val="00DC03A7"/>
    <w:rsid w:val="00E03478"/>
    <w:rsid w:val="00EC0AB2"/>
    <w:rsid w:val="00F71A23"/>
    <w:rsid w:val="00F8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04C1"/>
  <w15:chartTrackingRefBased/>
  <w15:docId w15:val="{A5434BD4-49A5-477B-9A9C-8ED3745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A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1 без отступа"/>
    <w:basedOn w:val="a"/>
    <w:rsid w:val="003D3DA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3">
    <w:name w:val="Крат.сод. полож."/>
    <w:aliases w:val="и т.д."/>
    <w:basedOn w:val="a"/>
    <w:rsid w:val="003D3DA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4">
    <w:name w:val="Бланк_адрес"/>
    <w:aliases w:val="тел."/>
    <w:basedOn w:val="a"/>
    <w:rsid w:val="003D3DA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character" w:styleId="a5">
    <w:name w:val="Emphasis"/>
    <w:qFormat/>
    <w:rsid w:val="0061174D"/>
    <w:rPr>
      <w:i/>
      <w:iCs/>
    </w:rPr>
  </w:style>
  <w:style w:type="paragraph" w:customStyle="1" w:styleId="10">
    <w:name w:val="Абзац списка1"/>
    <w:basedOn w:val="a"/>
    <w:rsid w:val="005D0230"/>
    <w:pPr>
      <w:ind w:left="720"/>
    </w:pPr>
  </w:style>
  <w:style w:type="paragraph" w:styleId="a6">
    <w:name w:val="Balloon Text"/>
    <w:basedOn w:val="a"/>
    <w:link w:val="a7"/>
    <w:semiHidden/>
    <w:rsid w:val="005D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5D023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semiHidden/>
    <w:rsid w:val="005D0230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semiHidden/>
    <w:rsid w:val="005D0230"/>
    <w:rPr>
      <w:rFonts w:ascii="Calibri" w:eastAsia="Times New Roman" w:hAnsi="Calibri" w:cs="Times New Roman"/>
    </w:rPr>
  </w:style>
  <w:style w:type="paragraph" w:customStyle="1" w:styleId="ac">
    <w:name w:val="Знак Знак Знак Знак Знак Знак Знак"/>
    <w:basedOn w:val="a"/>
    <w:rsid w:val="005D0230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5D0230"/>
    <w:pPr>
      <w:ind w:left="720"/>
    </w:pPr>
  </w:style>
  <w:style w:type="table" w:styleId="ad">
    <w:name w:val="Table Grid"/>
    <w:basedOn w:val="a1"/>
    <w:uiPriority w:val="59"/>
    <w:rsid w:val="005D02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12773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01.04.2022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2.7777777777777783E-2"/>
                  <c:y val="1.8208426799860799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1789,1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AE5-49DD-AC5C-704D5D9D8EE3}"/>
                </c:ext>
              </c:extLst>
            </c:dLbl>
            <c:dLbl>
              <c:idx val="1"/>
              <c:layout>
                <c:manualLayout>
                  <c:x val="-1.8518518518518476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709,5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E5-49DD-AC5C-704D5D9D8EE3}"/>
                </c:ext>
              </c:extLst>
            </c:dLbl>
            <c:dLbl>
              <c:idx val="2"/>
              <c:layout>
                <c:manualLayout>
                  <c:x val="-3.9351851851851853E-2"/>
                  <c:y val="-3.6416853599721598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222,8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AE5-49DD-AC5C-704D5D9D8EE3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1789.1</c:v>
                </c:pt>
                <c:pt idx="1">
                  <c:v>709.5</c:v>
                </c:pt>
                <c:pt idx="2">
                  <c:v>222.8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E5-49DD-AC5C-704D5D9D8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01.04.2023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1439,7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AE5-49DD-AC5C-704D5D9D8EE3}"/>
                </c:ext>
              </c:extLst>
            </c:dLbl>
            <c:dLbl>
              <c:idx val="1"/>
              <c:layout>
                <c:manualLayout>
                  <c:x val="3.2407407407407406E-2"/>
                  <c:y val="-3.9727935589442126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469,6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AE5-49DD-AC5C-704D5D9D8EE3}"/>
                </c:ext>
              </c:extLst>
            </c:dLbl>
            <c:dLbl>
              <c:idx val="2"/>
              <c:layout>
                <c:manualLayout>
                  <c:x val="3.2407407407407322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122,5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AE5-49DD-AC5C-704D5D9D8EE3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1439.7</c:v>
                </c:pt>
                <c:pt idx="1">
                  <c:v>469.6</c:v>
                </c:pt>
                <c:pt idx="2">
                  <c:v>122.5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AE5-49DD-AC5C-704D5D9D8E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832952"/>
        <c:axId val="1"/>
      </c:barChart>
      <c:catAx>
        <c:axId val="141832952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1832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674418604651159"/>
          <c:y val="0.20095693779904306"/>
          <c:w val="0.25775193798449614"/>
          <c:h val="0.44497607655502391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7CD85-5438-40F4-941B-E718345E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11</Pages>
  <Words>3362</Words>
  <Characters>19166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17</cp:revision>
  <cp:lastPrinted>2023-04-25T05:26:00Z</cp:lastPrinted>
  <dcterms:created xsi:type="dcterms:W3CDTF">2023-04-20T06:38:00Z</dcterms:created>
  <dcterms:modified xsi:type="dcterms:W3CDTF">2023-04-25T07:34:00Z</dcterms:modified>
</cp:coreProperties>
</file>