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14E08" w:rsidRDefault="00E14E08" w:rsidP="00E14E08">
      <w:pPr>
        <w:pStyle w:val="aa"/>
        <w:keepLines w:val="0"/>
        <w:framePr w:hSpace="180" w:wrap="around" w:vAnchor="text" w:hAnchor="margin" w:x="-540" w:y="-718"/>
      </w:pPr>
    </w:p>
    <w:p w:rsidR="00E14E08" w:rsidRDefault="00E14E08" w:rsidP="00E14E08">
      <w:pPr>
        <w:pStyle w:val="aa"/>
        <w:keepLines w:val="0"/>
        <w:framePr w:hSpace="180" w:wrap="around" w:vAnchor="text" w:hAnchor="margin" w:x="-540" w:y="-718"/>
      </w:pPr>
    </w:p>
    <w:p w:rsidR="00E14E08" w:rsidRDefault="00E14E08" w:rsidP="00887869">
      <w:pPr>
        <w:jc w:val="center"/>
        <w:rPr>
          <w:rFonts w:ascii="Times New Roman" w:hAnsi="Times New Roman"/>
          <w:b/>
          <w:sz w:val="28"/>
          <w:szCs w:val="28"/>
        </w:rPr>
      </w:pPr>
    </w:p>
    <w:p w:rsidR="00BF62C2" w:rsidRDefault="00BF62C2" w:rsidP="00887869">
      <w:pPr>
        <w:jc w:val="center"/>
        <w:rPr>
          <w:rFonts w:ascii="Times New Roman" w:hAnsi="Times New Roman"/>
          <w:b/>
          <w:sz w:val="28"/>
          <w:szCs w:val="28"/>
        </w:rPr>
      </w:pPr>
    </w:p>
    <w:p w:rsidR="00BF62C2" w:rsidRDefault="00BF62C2" w:rsidP="00887869">
      <w:pPr>
        <w:jc w:val="center"/>
        <w:rPr>
          <w:rFonts w:ascii="Times New Roman" w:hAnsi="Times New Roman"/>
          <w:b/>
          <w:sz w:val="28"/>
          <w:szCs w:val="28"/>
        </w:rPr>
      </w:pPr>
    </w:p>
    <w:p w:rsidR="004F419B" w:rsidRPr="008B7D46" w:rsidRDefault="00BE0743" w:rsidP="004F419B">
      <w:pPr>
        <w:pStyle w:val="aa"/>
        <w:keepLines w:val="0"/>
        <w:rPr>
          <w:szCs w:val="18"/>
        </w:rPr>
      </w:pPr>
      <w:r w:rsidRPr="00295AC7">
        <w:rPr>
          <w:b w:val="0"/>
          <w:sz w:val="28"/>
          <w:szCs w:val="28"/>
        </w:rPr>
        <w:t xml:space="preserve"> </w:t>
      </w:r>
      <w:r w:rsidR="004F419B" w:rsidRPr="008B7D46">
        <w:t>КОНТРОЛЬНО – СЧЕТНАЯ КОМИССИЯ КИЛЬМЕЗСКОГО РАЙОНА</w:t>
      </w:r>
    </w:p>
    <w:p w:rsidR="004F419B" w:rsidRPr="008B7D46" w:rsidRDefault="004F419B" w:rsidP="004F419B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r w:rsidRPr="008B7D46">
        <w:rPr>
          <w:u w:val="single"/>
        </w:rPr>
        <w:t xml:space="preserve">ул. Советская 79, </w:t>
      </w:r>
      <w:proofErr w:type="spellStart"/>
      <w:r w:rsidRPr="008B7D46">
        <w:rPr>
          <w:u w:val="single"/>
        </w:rPr>
        <w:t>пгт</w:t>
      </w:r>
      <w:proofErr w:type="spellEnd"/>
      <w:r w:rsidRPr="008B7D46">
        <w:rPr>
          <w:u w:val="single"/>
        </w:rPr>
        <w:t xml:space="preserve">  Кильмезь, 613570 тел.: (83338) 2-16-05, факс (83338) 2-12-07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proofErr w:type="spellStart"/>
      <w:r w:rsidRPr="008B7D46">
        <w:rPr>
          <w:u w:val="single"/>
          <w:lang w:val="en-US"/>
        </w:rPr>
        <w:t>kskkilmez</w:t>
      </w:r>
      <w:proofErr w:type="spellEnd"/>
      <w:r w:rsidRPr="008B7D46">
        <w:rPr>
          <w:u w:val="single"/>
        </w:rPr>
        <w:t>@</w:t>
      </w:r>
      <w:proofErr w:type="spellStart"/>
      <w:r w:rsidRPr="008B7D46">
        <w:rPr>
          <w:u w:val="single"/>
          <w:lang w:val="en-US"/>
        </w:rPr>
        <w:t>yandex</w:t>
      </w:r>
      <w:proofErr w:type="spellEnd"/>
      <w:r w:rsidRPr="008B7D46">
        <w:rPr>
          <w:u w:val="single"/>
        </w:rPr>
        <w:t>.</w:t>
      </w:r>
      <w:proofErr w:type="spellStart"/>
      <w:r w:rsidRPr="008B7D46">
        <w:rPr>
          <w:u w:val="single"/>
          <w:lang w:val="en-US"/>
        </w:rPr>
        <w:t>ru</w:t>
      </w:r>
      <w:proofErr w:type="spellEnd"/>
    </w:p>
    <w:p w:rsidR="004F419B" w:rsidRPr="008B7D46" w:rsidRDefault="004F419B" w:rsidP="004F419B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4F419B" w:rsidRPr="008B7D46" w:rsidRDefault="004F419B" w:rsidP="004F419B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4F419B" w:rsidRPr="008B7D46" w:rsidRDefault="004F419B" w:rsidP="004F419B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sz w:val="28"/>
          <w:szCs w:val="28"/>
          <w:lang w:eastAsia="ru-RU"/>
        </w:rPr>
        <w:t>ЗАКЛЮЧЕНИЕ</w:t>
      </w:r>
    </w:p>
    <w:p w:rsidR="004F419B" w:rsidRPr="008B7D46" w:rsidRDefault="004F419B" w:rsidP="004F419B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sz w:val="28"/>
          <w:szCs w:val="28"/>
          <w:lang w:eastAsia="ru-RU"/>
        </w:rPr>
        <w:t>по результатам экспертно-аналитического мероприятия</w:t>
      </w:r>
    </w:p>
    <w:p w:rsidR="004F419B" w:rsidRPr="008B7D46" w:rsidRDefault="004F419B" w:rsidP="004F419B">
      <w:pPr>
        <w:jc w:val="center"/>
        <w:rPr>
          <w:rFonts w:ascii="Times New Roman" w:hAnsi="Times New Roman"/>
          <w:sz w:val="32"/>
          <w:szCs w:val="32"/>
        </w:rPr>
      </w:pPr>
      <w:r w:rsidRPr="008B7D46">
        <w:rPr>
          <w:rFonts w:ascii="Times New Roman" w:hAnsi="Times New Roman"/>
          <w:b/>
          <w:sz w:val="28"/>
          <w:szCs w:val="28"/>
          <w:lang w:eastAsia="ru-RU"/>
        </w:rPr>
        <w:t>«</w:t>
      </w:r>
      <w:r w:rsidR="00B25E84">
        <w:rPr>
          <w:rFonts w:ascii="Times New Roman" w:hAnsi="Times New Roman"/>
          <w:b/>
          <w:sz w:val="28"/>
          <w:szCs w:val="28"/>
          <w:lang w:eastAsia="ru-RU"/>
        </w:rPr>
        <w:t xml:space="preserve">Внешняя проверка отчета об </w:t>
      </w:r>
      <w:r w:rsidRPr="008B7D46">
        <w:rPr>
          <w:rFonts w:ascii="Times New Roman" w:hAnsi="Times New Roman"/>
          <w:b/>
          <w:sz w:val="28"/>
          <w:szCs w:val="28"/>
          <w:lang w:eastAsia="ru-RU"/>
        </w:rPr>
        <w:t>исполнени</w:t>
      </w:r>
      <w:r w:rsidR="002F4599">
        <w:rPr>
          <w:rFonts w:ascii="Times New Roman" w:hAnsi="Times New Roman"/>
          <w:b/>
          <w:sz w:val="28"/>
          <w:szCs w:val="28"/>
          <w:lang w:eastAsia="ru-RU"/>
        </w:rPr>
        <w:t>и</w:t>
      </w:r>
      <w:r w:rsidRPr="008B7D46">
        <w:rPr>
          <w:rFonts w:ascii="Times New Roman" w:hAnsi="Times New Roman"/>
          <w:b/>
          <w:sz w:val="28"/>
          <w:szCs w:val="28"/>
          <w:lang w:eastAsia="ru-RU"/>
        </w:rPr>
        <w:t xml:space="preserve">  бюджета </w:t>
      </w:r>
      <w:proofErr w:type="spellStart"/>
      <w:r>
        <w:rPr>
          <w:rFonts w:ascii="Times New Roman" w:hAnsi="Times New Roman"/>
          <w:b/>
          <w:sz w:val="28"/>
          <w:szCs w:val="28"/>
        </w:rPr>
        <w:t>Бурашевского</w:t>
      </w:r>
      <w:proofErr w:type="spellEnd"/>
      <w:r w:rsidRPr="00295AC7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  <w:r w:rsidRPr="008B7D46">
        <w:rPr>
          <w:rFonts w:ascii="Times New Roman" w:hAnsi="Times New Roman"/>
          <w:b/>
          <w:sz w:val="32"/>
          <w:szCs w:val="32"/>
        </w:rPr>
        <w:t>за 2022год»</w:t>
      </w:r>
    </w:p>
    <w:p w:rsidR="004F419B" w:rsidRPr="008B7D46" w:rsidRDefault="004F419B" w:rsidP="004F419B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sz w:val="28"/>
          <w:szCs w:val="28"/>
          <w:lang w:eastAsia="ru-RU"/>
        </w:rPr>
        <w:t>1. Общие положения</w:t>
      </w:r>
    </w:p>
    <w:p w:rsidR="004F419B" w:rsidRPr="008B7D46" w:rsidRDefault="004F419B" w:rsidP="004F419B">
      <w:pPr>
        <w:jc w:val="center"/>
        <w:rPr>
          <w:rFonts w:ascii="Times New Roman" w:hAnsi="Times New Roman"/>
          <w:bCs/>
          <w:sz w:val="28"/>
          <w:szCs w:val="28"/>
        </w:rPr>
      </w:pPr>
      <w:r w:rsidRPr="008B7D46">
        <w:rPr>
          <w:rFonts w:ascii="Times New Roman" w:hAnsi="Times New Roman"/>
          <w:sz w:val="28"/>
          <w:szCs w:val="28"/>
          <w:lang w:eastAsia="ru-RU"/>
        </w:rPr>
        <w:t xml:space="preserve">Заключение по результатам экспертно-аналитического мероприятия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B25E84" w:rsidRPr="00B25E84">
        <w:rPr>
          <w:rFonts w:ascii="Times New Roman" w:hAnsi="Times New Roman"/>
          <w:bCs/>
          <w:sz w:val="28"/>
          <w:szCs w:val="28"/>
          <w:lang w:eastAsia="ru-RU"/>
        </w:rPr>
        <w:t>Внешняя проверка отчета об исполнении</w:t>
      </w:r>
      <w:r w:rsidR="00B25E84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бюджета </w:t>
      </w:r>
      <w:proofErr w:type="spellStart"/>
      <w:r>
        <w:rPr>
          <w:rFonts w:ascii="Times New Roman" w:hAnsi="Times New Roman"/>
          <w:sz w:val="28"/>
          <w:szCs w:val="28"/>
        </w:rPr>
        <w:t>Бурашевского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8B7D46">
        <w:rPr>
          <w:rFonts w:ascii="Times New Roman" w:hAnsi="Times New Roman"/>
          <w:bCs/>
          <w:sz w:val="28"/>
          <w:szCs w:val="28"/>
        </w:rPr>
        <w:t xml:space="preserve"> за 2022год»</w:t>
      </w:r>
    </w:p>
    <w:p w:rsidR="004F419B" w:rsidRPr="008B7D46" w:rsidRDefault="004F419B" w:rsidP="004F419B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8B7D46">
        <w:rPr>
          <w:rFonts w:ascii="Times New Roman" w:hAnsi="Times New Roman"/>
          <w:sz w:val="28"/>
          <w:szCs w:val="28"/>
          <w:lang w:eastAsia="ru-RU"/>
        </w:rPr>
        <w:t xml:space="preserve">подготовлено в соответствии пунктом 6 раздела 1 Плана работы Контрольно-счетной комиссии </w:t>
      </w:r>
      <w:proofErr w:type="spellStart"/>
      <w:r w:rsidRPr="008B7D46">
        <w:rPr>
          <w:rFonts w:ascii="Times New Roman" w:hAnsi="Times New Roman"/>
          <w:sz w:val="28"/>
          <w:szCs w:val="28"/>
          <w:lang w:eastAsia="ru-RU"/>
        </w:rPr>
        <w:t>Кильмезского</w:t>
      </w:r>
      <w:proofErr w:type="spellEnd"/>
      <w:r w:rsidRPr="008B7D46">
        <w:rPr>
          <w:rFonts w:ascii="Times New Roman" w:hAnsi="Times New Roman"/>
          <w:sz w:val="28"/>
          <w:szCs w:val="28"/>
          <w:lang w:eastAsia="ru-RU"/>
        </w:rPr>
        <w:t xml:space="preserve"> района на 2023 год.</w:t>
      </w:r>
    </w:p>
    <w:p w:rsidR="004F419B" w:rsidRPr="008B7D46" w:rsidRDefault="004F419B" w:rsidP="004F419B">
      <w:pPr>
        <w:jc w:val="both"/>
        <w:rPr>
          <w:rFonts w:ascii="Times New Roman" w:hAnsi="Times New Roman"/>
          <w:sz w:val="28"/>
          <w:szCs w:val="28"/>
        </w:rPr>
      </w:pPr>
      <w:r w:rsidRPr="008B7D46">
        <w:rPr>
          <w:rFonts w:ascii="Times New Roman" w:hAnsi="Times New Roman"/>
          <w:sz w:val="28"/>
          <w:szCs w:val="28"/>
          <w:lang w:eastAsia="ru-RU"/>
        </w:rPr>
        <w:t>Заключение подготовлено на основании</w:t>
      </w:r>
      <w:r w:rsidRPr="008B7D46">
        <w:t xml:space="preserve"> </w:t>
      </w:r>
      <w:r w:rsidRPr="008B7D46">
        <w:rPr>
          <w:rFonts w:ascii="Times New Roman" w:hAnsi="Times New Roman"/>
          <w:sz w:val="28"/>
          <w:szCs w:val="28"/>
          <w:lang w:eastAsia="ru-RU"/>
        </w:rPr>
        <w:t xml:space="preserve">данных </w:t>
      </w:r>
      <w:r w:rsidRPr="008B7D46">
        <w:rPr>
          <w:rFonts w:ascii="Times New Roman" w:hAnsi="Times New Roman"/>
          <w:sz w:val="28"/>
          <w:szCs w:val="28"/>
        </w:rPr>
        <w:t>отчетности об исполнении бюджета, баланс исполнения бюджета, отчет о движении денежных средств, пояснительная записка.</w:t>
      </w:r>
    </w:p>
    <w:p w:rsidR="004F419B" w:rsidRDefault="004F419B" w:rsidP="004F419B">
      <w:pPr>
        <w:pStyle w:val="10"/>
        <w:ind w:left="0"/>
        <w:jc w:val="both"/>
        <w:rPr>
          <w:rFonts w:ascii="Times New Roman" w:hAnsi="Times New Roman"/>
          <w:color w:val="000000"/>
          <w:spacing w:val="4"/>
          <w:sz w:val="28"/>
          <w:szCs w:val="28"/>
        </w:rPr>
      </w:pPr>
      <w:r w:rsidRPr="00295AC7">
        <w:rPr>
          <w:rFonts w:ascii="Times New Roman" w:hAnsi="Times New Roman"/>
          <w:sz w:val="28"/>
          <w:szCs w:val="28"/>
        </w:rPr>
        <w:t xml:space="preserve">Устав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Бурашевское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сельское поселение, утвержденный решением </w:t>
      </w:r>
      <w:proofErr w:type="spellStart"/>
      <w:r w:rsidR="00CE2145">
        <w:rPr>
          <w:rFonts w:ascii="Times New Roman" w:hAnsi="Times New Roman"/>
          <w:sz w:val="28"/>
          <w:szCs w:val="28"/>
        </w:rPr>
        <w:t>Бурашев</w:t>
      </w:r>
      <w:r>
        <w:rPr>
          <w:rFonts w:ascii="Times New Roman" w:hAnsi="Times New Roman"/>
          <w:sz w:val="28"/>
          <w:szCs w:val="28"/>
        </w:rPr>
        <w:t>ской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сельской Думы</w:t>
      </w:r>
      <w:r w:rsidRPr="008B7D46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п</w:t>
      </w:r>
      <w:r w:rsidRPr="00295AC7">
        <w:rPr>
          <w:rFonts w:ascii="Times New Roman" w:hAnsi="Times New Roman"/>
          <w:sz w:val="28"/>
          <w:szCs w:val="28"/>
        </w:rPr>
        <w:t xml:space="preserve">оложение о бюджетном процессе в муниципальном образовании </w:t>
      </w:r>
      <w:proofErr w:type="spellStart"/>
      <w:r>
        <w:rPr>
          <w:rFonts w:ascii="Times New Roman" w:hAnsi="Times New Roman"/>
          <w:sz w:val="28"/>
          <w:szCs w:val="28"/>
        </w:rPr>
        <w:t>Бурашевское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сельское поселение, утверждённое решением </w:t>
      </w:r>
      <w:proofErr w:type="spellStart"/>
      <w:r>
        <w:rPr>
          <w:rFonts w:ascii="Times New Roman" w:hAnsi="Times New Roman"/>
          <w:sz w:val="28"/>
          <w:szCs w:val="28"/>
        </w:rPr>
        <w:t>Бурашевской</w:t>
      </w:r>
      <w:proofErr w:type="spellEnd"/>
      <w:r w:rsidRPr="00295AC7">
        <w:rPr>
          <w:rFonts w:ascii="Times New Roman" w:hAnsi="Times New Roman"/>
          <w:sz w:val="28"/>
          <w:szCs w:val="28"/>
        </w:rPr>
        <w:t xml:space="preserve"> сельской Думы</w:t>
      </w:r>
      <w:r>
        <w:rPr>
          <w:rFonts w:ascii="Times New Roman" w:hAnsi="Times New Roman"/>
          <w:sz w:val="28"/>
          <w:szCs w:val="28"/>
        </w:rPr>
        <w:t xml:space="preserve">; </w:t>
      </w:r>
      <w:r w:rsidRPr="008B7D46">
        <w:rPr>
          <w:rFonts w:ascii="Times New Roman" w:hAnsi="Times New Roman"/>
          <w:sz w:val="28"/>
          <w:szCs w:val="28"/>
        </w:rPr>
        <w:t xml:space="preserve"> о порядке расходования средств резервного фонда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Бурашевского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</w:t>
      </w:r>
      <w:r w:rsidRPr="008B7D46">
        <w:rPr>
          <w:rFonts w:ascii="Times New Roman" w:hAnsi="Times New Roman"/>
          <w:sz w:val="28"/>
          <w:szCs w:val="28"/>
        </w:rPr>
        <w:t xml:space="preserve"> поселения, утверждённое постановлением главы </w:t>
      </w:r>
      <w:proofErr w:type="spellStart"/>
      <w:r>
        <w:rPr>
          <w:rFonts w:ascii="Times New Roman" w:hAnsi="Times New Roman"/>
          <w:sz w:val="28"/>
          <w:szCs w:val="28"/>
        </w:rPr>
        <w:t>Бурашев</w:t>
      </w:r>
      <w:r w:rsidRPr="008B7D46">
        <w:rPr>
          <w:rFonts w:ascii="Times New Roman" w:hAnsi="Times New Roman"/>
          <w:sz w:val="28"/>
          <w:szCs w:val="28"/>
        </w:rPr>
        <w:t>ского</w:t>
      </w:r>
      <w:proofErr w:type="spellEnd"/>
      <w:r w:rsidRPr="008B7D4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</w:t>
      </w:r>
      <w:r w:rsidRPr="008B7D46">
        <w:rPr>
          <w:rFonts w:ascii="Times New Roman" w:hAnsi="Times New Roman"/>
          <w:sz w:val="28"/>
          <w:szCs w:val="28"/>
        </w:rPr>
        <w:t>ского поселения; п</w:t>
      </w:r>
      <w:r w:rsidRPr="008B7D46">
        <w:rPr>
          <w:rFonts w:ascii="Times New Roman" w:hAnsi="Times New Roman"/>
          <w:color w:val="000000"/>
          <w:spacing w:val="4"/>
          <w:sz w:val="28"/>
          <w:szCs w:val="28"/>
        </w:rPr>
        <w:t xml:space="preserve">орядок управления и распоряжения имуществом, находящимся в </w:t>
      </w:r>
      <w:r w:rsidRPr="008B7D46">
        <w:rPr>
          <w:rFonts w:ascii="Times New Roman" w:hAnsi="Times New Roman"/>
          <w:color w:val="000000"/>
          <w:spacing w:val="3"/>
          <w:sz w:val="28"/>
          <w:szCs w:val="28"/>
        </w:rPr>
        <w:t>муниципальной собственности решение Думы; п</w:t>
      </w:r>
      <w:r w:rsidRPr="008B7D46">
        <w:rPr>
          <w:rFonts w:ascii="Times New Roman" w:hAnsi="Times New Roman"/>
          <w:color w:val="000000"/>
          <w:spacing w:val="4"/>
          <w:sz w:val="28"/>
          <w:szCs w:val="28"/>
        </w:rPr>
        <w:t>орядок использования резервного фонда решением Думы.</w:t>
      </w:r>
    </w:p>
    <w:p w:rsidR="004F419B" w:rsidRPr="008B7D46" w:rsidRDefault="004F419B" w:rsidP="004F419B">
      <w:pPr>
        <w:jc w:val="center"/>
        <w:rPr>
          <w:rFonts w:ascii="Times New Roman" w:hAnsi="Times New Roman"/>
          <w:color w:val="000000"/>
          <w:spacing w:val="4"/>
          <w:sz w:val="28"/>
          <w:szCs w:val="28"/>
        </w:rPr>
      </w:pPr>
      <w:r w:rsidRPr="008B7D46">
        <w:rPr>
          <w:rFonts w:ascii="Times New Roman" w:hAnsi="Times New Roman"/>
          <w:b/>
          <w:sz w:val="28"/>
          <w:szCs w:val="28"/>
        </w:rPr>
        <w:t xml:space="preserve">2. </w:t>
      </w:r>
      <w:r w:rsidRPr="008B7D46">
        <w:rPr>
          <w:rFonts w:ascii="Times New Roman" w:eastAsia="Calibri" w:hAnsi="Times New Roman"/>
          <w:b/>
          <w:sz w:val="28"/>
          <w:szCs w:val="28"/>
        </w:rPr>
        <w:t>Общая характеристика исполнения бюджета за 2022 год</w:t>
      </w:r>
    </w:p>
    <w:p w:rsidR="004F419B" w:rsidRPr="00CC22E4" w:rsidRDefault="004F419B" w:rsidP="004F419B">
      <w:pPr>
        <w:jc w:val="both"/>
        <w:rPr>
          <w:rFonts w:ascii="Times New Roman" w:hAnsi="Times New Roman"/>
          <w:sz w:val="28"/>
          <w:szCs w:val="28"/>
        </w:rPr>
      </w:pPr>
      <w:r w:rsidRPr="00CC22E4">
        <w:rPr>
          <w:rFonts w:ascii="Times New Roman" w:hAnsi="Times New Roman"/>
          <w:sz w:val="28"/>
          <w:szCs w:val="28"/>
        </w:rPr>
        <w:t xml:space="preserve">Бюджет </w:t>
      </w:r>
      <w:proofErr w:type="spellStart"/>
      <w:r>
        <w:rPr>
          <w:rFonts w:ascii="Times New Roman" w:hAnsi="Times New Roman"/>
          <w:sz w:val="28"/>
          <w:szCs w:val="28"/>
        </w:rPr>
        <w:t>Бурашев</w:t>
      </w:r>
      <w:r w:rsidRPr="00CC22E4">
        <w:rPr>
          <w:rFonts w:ascii="Times New Roman" w:hAnsi="Times New Roman"/>
          <w:sz w:val="28"/>
          <w:szCs w:val="28"/>
        </w:rPr>
        <w:t>ского</w:t>
      </w:r>
      <w:proofErr w:type="spellEnd"/>
      <w:r w:rsidRPr="00CC22E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CC22E4">
        <w:rPr>
          <w:rFonts w:ascii="Times New Roman" w:hAnsi="Times New Roman"/>
          <w:bCs/>
          <w:sz w:val="28"/>
          <w:szCs w:val="28"/>
        </w:rPr>
        <w:t xml:space="preserve"> </w:t>
      </w:r>
      <w:r w:rsidRPr="00CC22E4">
        <w:rPr>
          <w:rFonts w:ascii="Times New Roman" w:hAnsi="Times New Roman"/>
          <w:sz w:val="28"/>
          <w:szCs w:val="28"/>
        </w:rPr>
        <w:t xml:space="preserve">на 2022 год утвержден решением </w:t>
      </w:r>
      <w:proofErr w:type="spellStart"/>
      <w:r>
        <w:rPr>
          <w:rFonts w:ascii="Times New Roman" w:hAnsi="Times New Roman"/>
          <w:sz w:val="28"/>
          <w:szCs w:val="28"/>
        </w:rPr>
        <w:t>Бурашев</w:t>
      </w:r>
      <w:r w:rsidRPr="00CC22E4">
        <w:rPr>
          <w:rFonts w:ascii="Times New Roman" w:hAnsi="Times New Roman"/>
          <w:sz w:val="28"/>
          <w:szCs w:val="28"/>
        </w:rPr>
        <w:t>ской</w:t>
      </w:r>
      <w:proofErr w:type="spellEnd"/>
      <w:r w:rsidRPr="00CC22E4">
        <w:rPr>
          <w:rFonts w:ascii="Times New Roman" w:hAnsi="Times New Roman"/>
          <w:sz w:val="28"/>
          <w:szCs w:val="28"/>
        </w:rPr>
        <w:t xml:space="preserve"> сельской Думы от 20.12.2021 № </w:t>
      </w:r>
      <w:r w:rsidR="009261B9">
        <w:rPr>
          <w:rFonts w:ascii="Times New Roman" w:hAnsi="Times New Roman"/>
          <w:sz w:val="28"/>
          <w:szCs w:val="28"/>
        </w:rPr>
        <w:t>9</w:t>
      </w:r>
      <w:r w:rsidRPr="00CC22E4">
        <w:rPr>
          <w:rFonts w:ascii="Times New Roman" w:hAnsi="Times New Roman"/>
          <w:sz w:val="28"/>
          <w:szCs w:val="28"/>
        </w:rPr>
        <w:t>/2, т.е. до начала финансового года, что соответствует статье 187 БК РФ.</w:t>
      </w:r>
    </w:p>
    <w:p w:rsidR="004F419B" w:rsidRPr="0094426A" w:rsidRDefault="004F419B" w:rsidP="004F419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4426A">
        <w:rPr>
          <w:rFonts w:ascii="Times New Roman" w:hAnsi="Times New Roman"/>
          <w:sz w:val="28"/>
          <w:szCs w:val="28"/>
        </w:rPr>
        <w:t xml:space="preserve">Бюджет сельского поселения на 2022 год утвержден по доходам в сумме </w:t>
      </w:r>
      <w:r w:rsidR="009261B9">
        <w:rPr>
          <w:rFonts w:ascii="Times New Roman" w:hAnsi="Times New Roman"/>
          <w:sz w:val="28"/>
          <w:szCs w:val="28"/>
        </w:rPr>
        <w:t>2842,8</w:t>
      </w:r>
      <w:r w:rsidRPr="0094426A">
        <w:rPr>
          <w:rFonts w:ascii="Times New Roman" w:hAnsi="Times New Roman"/>
          <w:sz w:val="28"/>
          <w:szCs w:val="28"/>
        </w:rPr>
        <w:t xml:space="preserve"> тыс. рублей, по расходам в сумме 28</w:t>
      </w:r>
      <w:r w:rsidR="009261B9">
        <w:rPr>
          <w:rFonts w:ascii="Times New Roman" w:hAnsi="Times New Roman"/>
          <w:sz w:val="28"/>
          <w:szCs w:val="28"/>
        </w:rPr>
        <w:t>81,8</w:t>
      </w:r>
      <w:r w:rsidRPr="0094426A">
        <w:rPr>
          <w:rFonts w:ascii="Times New Roman" w:hAnsi="Times New Roman"/>
          <w:sz w:val="28"/>
          <w:szCs w:val="28"/>
        </w:rPr>
        <w:t xml:space="preserve"> тыс. рублей; (что не </w:t>
      </w:r>
      <w:r w:rsidRPr="0094426A">
        <w:rPr>
          <w:rFonts w:ascii="Times New Roman" w:hAnsi="Times New Roman"/>
          <w:sz w:val="28"/>
          <w:szCs w:val="28"/>
        </w:rPr>
        <w:lastRenderedPageBreak/>
        <w:t xml:space="preserve">противоречит статье 92 БК РФ). Налоговые доходы и неналоговые доходы запланированы в сумме </w:t>
      </w:r>
      <w:r w:rsidR="009261B9">
        <w:rPr>
          <w:rFonts w:ascii="Times New Roman" w:hAnsi="Times New Roman"/>
          <w:sz w:val="28"/>
          <w:szCs w:val="28"/>
        </w:rPr>
        <w:t>550,2</w:t>
      </w:r>
      <w:r w:rsidRPr="0094426A">
        <w:rPr>
          <w:rFonts w:ascii="Times New Roman" w:hAnsi="Times New Roman"/>
          <w:sz w:val="28"/>
          <w:szCs w:val="28"/>
        </w:rPr>
        <w:t xml:space="preserve"> тыс. рублей (1</w:t>
      </w:r>
      <w:r w:rsidR="009261B9">
        <w:rPr>
          <w:rFonts w:ascii="Times New Roman" w:hAnsi="Times New Roman"/>
          <w:sz w:val="28"/>
          <w:szCs w:val="28"/>
        </w:rPr>
        <w:t>9</w:t>
      </w:r>
      <w:r w:rsidRPr="0094426A">
        <w:rPr>
          <w:rFonts w:ascii="Times New Roman" w:hAnsi="Times New Roman"/>
          <w:sz w:val="28"/>
          <w:szCs w:val="28"/>
        </w:rPr>
        <w:t>,</w:t>
      </w:r>
      <w:r w:rsidR="009261B9">
        <w:rPr>
          <w:rFonts w:ascii="Times New Roman" w:hAnsi="Times New Roman"/>
          <w:sz w:val="28"/>
          <w:szCs w:val="28"/>
        </w:rPr>
        <w:t>4</w:t>
      </w:r>
      <w:r w:rsidRPr="0094426A">
        <w:rPr>
          <w:rFonts w:ascii="Times New Roman" w:hAnsi="Times New Roman"/>
          <w:sz w:val="28"/>
          <w:szCs w:val="28"/>
        </w:rPr>
        <w:t xml:space="preserve">%), финансовая помощь в сумме </w:t>
      </w:r>
      <w:r w:rsidR="009261B9">
        <w:rPr>
          <w:rFonts w:ascii="Times New Roman" w:hAnsi="Times New Roman"/>
          <w:sz w:val="28"/>
          <w:szCs w:val="28"/>
        </w:rPr>
        <w:t>2292,6</w:t>
      </w:r>
      <w:r w:rsidRPr="0094426A">
        <w:rPr>
          <w:rFonts w:ascii="Times New Roman" w:hAnsi="Times New Roman"/>
          <w:sz w:val="28"/>
          <w:szCs w:val="28"/>
        </w:rPr>
        <w:t xml:space="preserve"> тыс. рублей (8</w:t>
      </w:r>
      <w:r w:rsidR="009261B9">
        <w:rPr>
          <w:rFonts w:ascii="Times New Roman" w:hAnsi="Times New Roman"/>
          <w:sz w:val="28"/>
          <w:szCs w:val="28"/>
        </w:rPr>
        <w:t>0</w:t>
      </w:r>
      <w:r w:rsidRPr="0094426A">
        <w:rPr>
          <w:rFonts w:ascii="Times New Roman" w:hAnsi="Times New Roman"/>
          <w:sz w:val="28"/>
          <w:szCs w:val="28"/>
        </w:rPr>
        <w:t>,</w:t>
      </w:r>
      <w:r w:rsidR="009261B9">
        <w:rPr>
          <w:rFonts w:ascii="Times New Roman" w:hAnsi="Times New Roman"/>
          <w:sz w:val="28"/>
          <w:szCs w:val="28"/>
        </w:rPr>
        <w:t>6</w:t>
      </w:r>
      <w:r w:rsidRPr="0094426A">
        <w:rPr>
          <w:rFonts w:ascii="Times New Roman" w:hAnsi="Times New Roman"/>
          <w:sz w:val="28"/>
          <w:szCs w:val="28"/>
        </w:rPr>
        <w:t>%). Предельный объем муниципального внутреннего долга сельского поселения на 2022 год установлен в сумме равной нулю, верхний предел муниципального внутреннего долга на 01.01.2022 года равный нулю, в том числе: верхний предел долга по муниципальным гарантиям сельского поселения равный нулю.</w:t>
      </w:r>
    </w:p>
    <w:p w:rsidR="004F419B" w:rsidRPr="0094426A" w:rsidRDefault="004F419B" w:rsidP="004F419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94426A">
        <w:rPr>
          <w:rFonts w:ascii="Times New Roman" w:hAnsi="Times New Roman"/>
          <w:sz w:val="28"/>
          <w:szCs w:val="28"/>
        </w:rPr>
        <w:t>Расходы бюджета утверждены по разделам, подразделам, целевым статьям и видам расходов бюджетной классификации РФ, ведомственной структуре расходов.    Соблюдены требования статьи 184.1 БК РФ.</w:t>
      </w:r>
    </w:p>
    <w:p w:rsidR="009261B9" w:rsidRDefault="004F419B" w:rsidP="004F419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B7D46">
        <w:rPr>
          <w:rFonts w:ascii="Times New Roman" w:hAnsi="Times New Roman"/>
          <w:sz w:val="28"/>
          <w:szCs w:val="28"/>
        </w:rPr>
        <w:t xml:space="preserve">В процессе  исполнения бюджета сельского поселения за 2022 год Думой принято </w:t>
      </w:r>
      <w:r w:rsidR="009261B9">
        <w:rPr>
          <w:rFonts w:ascii="Times New Roman" w:hAnsi="Times New Roman"/>
          <w:sz w:val="28"/>
          <w:szCs w:val="28"/>
        </w:rPr>
        <w:t>6</w:t>
      </w:r>
      <w:r w:rsidRPr="008B7D46">
        <w:rPr>
          <w:rFonts w:ascii="Times New Roman" w:hAnsi="Times New Roman"/>
          <w:sz w:val="28"/>
          <w:szCs w:val="28"/>
        </w:rPr>
        <w:t xml:space="preserve"> решений о внесении изменений в бюджет.</w:t>
      </w:r>
      <w:r w:rsidRPr="008B7D46">
        <w:rPr>
          <w:rFonts w:ascii="Times New Roman" w:hAnsi="Times New Roman"/>
          <w:sz w:val="28"/>
        </w:rPr>
        <w:t xml:space="preserve"> В результате </w:t>
      </w:r>
    </w:p>
    <w:p w:rsidR="009261B9" w:rsidRDefault="009261B9" w:rsidP="009261B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основные </w:t>
      </w:r>
      <w:r w:rsidRPr="008B7D46">
        <w:rPr>
          <w:rFonts w:ascii="Times New Roman" w:hAnsi="Times New Roman"/>
          <w:sz w:val="28"/>
        </w:rPr>
        <w:t>характеристики  бюджета на 2022 год по состоянию на</w:t>
      </w:r>
      <w:r>
        <w:rPr>
          <w:rFonts w:ascii="Times New Roman" w:hAnsi="Times New Roman"/>
          <w:sz w:val="28"/>
        </w:rPr>
        <w:t xml:space="preserve"> 01.01.2023г.</w:t>
      </w:r>
    </w:p>
    <w:p w:rsidR="009261B9" w:rsidRDefault="009261B9" w:rsidP="009261B9">
      <w:pPr>
        <w:spacing w:after="0" w:line="240" w:lineRule="auto"/>
        <w:rPr>
          <w:rFonts w:ascii="Times New Roman" w:hAnsi="Times New Roman"/>
          <w:sz w:val="28"/>
        </w:rPr>
      </w:pPr>
    </w:p>
    <w:p w:rsidR="009261B9" w:rsidRDefault="009261B9" w:rsidP="004F419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4F419B" w:rsidRPr="008B7D46" w:rsidRDefault="004F419B" w:rsidP="009261B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4"/>
        <w:gridCol w:w="2269"/>
        <w:gridCol w:w="1984"/>
        <w:gridCol w:w="1842"/>
      </w:tblGrid>
      <w:tr w:rsidR="004F419B" w:rsidRPr="008B7D46" w:rsidTr="00854DBA">
        <w:trPr>
          <w:trHeight w:val="920"/>
        </w:trPr>
        <w:tc>
          <w:tcPr>
            <w:tcW w:w="1701" w:type="dxa"/>
            <w:shd w:val="clear" w:color="auto" w:fill="auto"/>
            <w:vAlign w:val="center"/>
          </w:tcPr>
          <w:p w:rsidR="004F419B" w:rsidRPr="008B7D46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        </w:t>
            </w:r>
          </w:p>
        </w:tc>
        <w:tc>
          <w:tcPr>
            <w:tcW w:w="1984" w:type="dxa"/>
            <w:vAlign w:val="center"/>
          </w:tcPr>
          <w:p w:rsidR="004F419B" w:rsidRPr="00CC22E4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Утверждено Думой </w:t>
            </w:r>
            <w:r w:rsidRPr="00CC22E4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от 20.12.2021 </w:t>
            </w:r>
          </w:p>
          <w:p w:rsidR="004F419B" w:rsidRPr="00597F91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color w:val="FF0000"/>
                <w:sz w:val="20"/>
                <w:szCs w:val="20"/>
              </w:rPr>
            </w:pPr>
            <w:r w:rsidRPr="00CC22E4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№ </w:t>
            </w:r>
            <w:r w:rsidR="009261B9">
              <w:rPr>
                <w:rFonts w:ascii="Times New Roman" w:eastAsia="Calibri" w:hAnsi="Times New Roman"/>
                <w:b/>
                <w:sz w:val="20"/>
                <w:szCs w:val="20"/>
              </w:rPr>
              <w:t>9</w:t>
            </w:r>
            <w:r w:rsidRPr="00CC22E4">
              <w:rPr>
                <w:rFonts w:ascii="Times New Roman" w:eastAsia="Calibri" w:hAnsi="Times New Roman"/>
                <w:b/>
                <w:sz w:val="20"/>
                <w:szCs w:val="20"/>
              </w:rPr>
              <w:t>/</w:t>
            </w:r>
            <w:r w:rsidR="009261B9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  <w:r w:rsidRPr="00CC22E4">
              <w:rPr>
                <w:rFonts w:ascii="Times New Roman" w:eastAsia="Calibri" w:hAnsi="Times New Roman"/>
                <w:b/>
                <w:sz w:val="20"/>
                <w:szCs w:val="20"/>
              </w:rPr>
              <w:t>,</w:t>
            </w:r>
          </w:p>
          <w:p w:rsidR="004F419B" w:rsidRPr="008B7D46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2269" w:type="dxa"/>
            <w:vAlign w:val="center"/>
          </w:tcPr>
          <w:p w:rsidR="004F419B" w:rsidRPr="008B7D46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Утверждено сводной бюджетной росписью на 01.01.2023,</w:t>
            </w:r>
          </w:p>
          <w:p w:rsidR="004F419B" w:rsidRPr="008B7D46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F419B" w:rsidRPr="008B7D46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Исполнено </w:t>
            </w:r>
          </w:p>
          <w:p w:rsidR="004F419B" w:rsidRPr="008B7D46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за 2022 год,</w:t>
            </w:r>
          </w:p>
          <w:p w:rsidR="004F419B" w:rsidRPr="008B7D46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тыс. рублей</w:t>
            </w:r>
          </w:p>
        </w:tc>
        <w:tc>
          <w:tcPr>
            <w:tcW w:w="1842" w:type="dxa"/>
            <w:vAlign w:val="center"/>
          </w:tcPr>
          <w:p w:rsidR="004F419B" w:rsidRPr="008B7D46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Процент исполнения на 01.01.2023, в %</w:t>
            </w:r>
          </w:p>
        </w:tc>
      </w:tr>
      <w:tr w:rsidR="004F419B" w:rsidRPr="008B7D46" w:rsidTr="00854DBA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4F419B" w:rsidRPr="008B7D46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F419B" w:rsidRPr="008B7D46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F419B" w:rsidRPr="008B7D46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F419B" w:rsidRPr="008B7D46" w:rsidRDefault="004F419B" w:rsidP="00854DBA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842" w:type="dxa"/>
            <w:vAlign w:val="center"/>
          </w:tcPr>
          <w:p w:rsidR="004F419B" w:rsidRPr="008B7D46" w:rsidRDefault="004F419B" w:rsidP="00854DBA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b/>
                <w:sz w:val="20"/>
                <w:szCs w:val="20"/>
              </w:rPr>
              <w:t>5</w:t>
            </w:r>
          </w:p>
        </w:tc>
      </w:tr>
      <w:tr w:rsidR="004F419B" w:rsidRPr="008B7D46" w:rsidTr="00854DBA">
        <w:trPr>
          <w:trHeight w:val="68"/>
        </w:trPr>
        <w:tc>
          <w:tcPr>
            <w:tcW w:w="1701" w:type="dxa"/>
            <w:shd w:val="clear" w:color="auto" w:fill="auto"/>
            <w:vAlign w:val="center"/>
          </w:tcPr>
          <w:p w:rsidR="004F419B" w:rsidRPr="008B7D46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sz w:val="20"/>
                <w:szCs w:val="20"/>
              </w:rPr>
              <w:t>Доходы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F419B" w:rsidRPr="008B7D46" w:rsidRDefault="009261B9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2842,8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F419B" w:rsidRPr="008B7D46" w:rsidRDefault="009261B9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3052,6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F419B" w:rsidRPr="008B7D46" w:rsidRDefault="009261B9" w:rsidP="00854DBA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3073,6</w:t>
            </w:r>
          </w:p>
        </w:tc>
        <w:tc>
          <w:tcPr>
            <w:tcW w:w="1842" w:type="dxa"/>
            <w:vAlign w:val="center"/>
          </w:tcPr>
          <w:p w:rsidR="004F419B" w:rsidRPr="008B7D46" w:rsidRDefault="004F419B" w:rsidP="00854DBA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sz w:val="20"/>
                <w:szCs w:val="20"/>
              </w:rPr>
              <w:t>10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0</w:t>
            </w:r>
            <w:r w:rsidRPr="008B7D46">
              <w:rPr>
                <w:rFonts w:ascii="Times New Roman" w:eastAsia="Calibri" w:hAnsi="Times New Roman"/>
                <w:sz w:val="20"/>
                <w:szCs w:val="20"/>
              </w:rPr>
              <w:t>,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7</w:t>
            </w:r>
            <w:r w:rsidRPr="008B7D46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4F419B" w:rsidRPr="008B7D46" w:rsidTr="00854DBA">
        <w:trPr>
          <w:trHeight w:val="102"/>
        </w:trPr>
        <w:tc>
          <w:tcPr>
            <w:tcW w:w="1701" w:type="dxa"/>
            <w:shd w:val="clear" w:color="auto" w:fill="auto"/>
            <w:vAlign w:val="center"/>
          </w:tcPr>
          <w:p w:rsidR="004F419B" w:rsidRPr="008B7D46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sz w:val="20"/>
                <w:szCs w:val="20"/>
              </w:rPr>
              <w:t>Расходы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F419B" w:rsidRPr="008B7D46" w:rsidRDefault="009261B9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2881,8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F419B" w:rsidRPr="008B7D46" w:rsidRDefault="009261B9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3165,5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F419B" w:rsidRPr="008B7D46" w:rsidRDefault="009261B9" w:rsidP="00854DBA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3024,8</w:t>
            </w:r>
          </w:p>
        </w:tc>
        <w:tc>
          <w:tcPr>
            <w:tcW w:w="1842" w:type="dxa"/>
            <w:vAlign w:val="center"/>
          </w:tcPr>
          <w:p w:rsidR="004F419B" w:rsidRPr="008B7D46" w:rsidRDefault="009261B9" w:rsidP="00854DBA">
            <w:pPr>
              <w:framePr w:hSpace="180" w:wrap="around" w:vAnchor="text" w:hAnchor="margin" w:x="-540" w:y="-718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96</w:t>
            </w:r>
            <w:r w:rsidR="004F419B" w:rsidRPr="008B7D46">
              <w:rPr>
                <w:rFonts w:ascii="Times New Roman" w:eastAsia="Calibri" w:hAnsi="Times New Roman"/>
                <w:sz w:val="20"/>
                <w:szCs w:val="20"/>
              </w:rPr>
              <w:t>%</w:t>
            </w:r>
          </w:p>
        </w:tc>
      </w:tr>
      <w:tr w:rsidR="004F419B" w:rsidRPr="008B7D46" w:rsidTr="00854DBA">
        <w:trPr>
          <w:trHeight w:val="136"/>
        </w:trPr>
        <w:tc>
          <w:tcPr>
            <w:tcW w:w="1701" w:type="dxa"/>
            <w:shd w:val="clear" w:color="auto" w:fill="auto"/>
            <w:vAlign w:val="center"/>
          </w:tcPr>
          <w:p w:rsidR="004F419B" w:rsidRPr="008B7D46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sz w:val="20"/>
                <w:szCs w:val="20"/>
              </w:rPr>
              <w:t>Дефицит (-) / Профицит (+)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F419B" w:rsidRPr="008B7D46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-</w:t>
            </w:r>
            <w:r w:rsidR="009261B9">
              <w:rPr>
                <w:rFonts w:ascii="Times New Roman" w:eastAsia="Calibri" w:hAnsi="Times New Roman"/>
                <w:sz w:val="20"/>
                <w:szCs w:val="20"/>
              </w:rPr>
              <w:t>39,0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4F419B" w:rsidRPr="008B7D46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sz w:val="20"/>
                <w:szCs w:val="20"/>
              </w:rPr>
              <w:t xml:space="preserve">- </w:t>
            </w:r>
            <w:r w:rsidR="009261B9">
              <w:rPr>
                <w:rFonts w:ascii="Times New Roman" w:eastAsia="Calibri" w:hAnsi="Times New Roman"/>
                <w:sz w:val="20"/>
                <w:szCs w:val="20"/>
              </w:rPr>
              <w:t>112,9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F419B" w:rsidRPr="008B7D46" w:rsidRDefault="009261B9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48,8</w:t>
            </w:r>
          </w:p>
        </w:tc>
        <w:tc>
          <w:tcPr>
            <w:tcW w:w="1842" w:type="dxa"/>
            <w:vAlign w:val="center"/>
          </w:tcPr>
          <w:p w:rsidR="004F419B" w:rsidRPr="008B7D46" w:rsidRDefault="004F419B" w:rsidP="00854DBA">
            <w:pPr>
              <w:framePr w:hSpace="180" w:wrap="around" w:vAnchor="text" w:hAnchor="margin" w:x="-540" w:y="-718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Calibri" w:hAnsi="Times New Roman"/>
                <w:sz w:val="20"/>
                <w:szCs w:val="20"/>
              </w:rPr>
            </w:pPr>
            <w:r w:rsidRPr="008B7D46">
              <w:rPr>
                <w:rFonts w:ascii="Times New Roman" w:eastAsia="Calibri" w:hAnsi="Times New Roman"/>
                <w:sz w:val="20"/>
                <w:szCs w:val="20"/>
              </w:rPr>
              <w:t>-//-</w:t>
            </w:r>
          </w:p>
        </w:tc>
      </w:tr>
    </w:tbl>
    <w:p w:rsidR="004F419B" w:rsidRPr="008B7D46" w:rsidRDefault="004F419B" w:rsidP="004F419B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8B7D46">
        <w:rPr>
          <w:rFonts w:ascii="Times New Roman" w:hAnsi="Times New Roman"/>
          <w:sz w:val="28"/>
        </w:rPr>
        <w:t xml:space="preserve">По итогам за 2022 год прогнозные назначения доходов  бюджета по сравнению с первоначально установленными показателями были увеличены на </w:t>
      </w:r>
      <w:r w:rsidR="00C32B2A">
        <w:rPr>
          <w:rFonts w:ascii="Times New Roman" w:hAnsi="Times New Roman"/>
          <w:sz w:val="28"/>
        </w:rPr>
        <w:t>209</w:t>
      </w:r>
      <w:r w:rsidRPr="006C4EC0">
        <w:rPr>
          <w:rFonts w:ascii="Times New Roman" w:hAnsi="Times New Roman"/>
          <w:sz w:val="28"/>
        </w:rPr>
        <w:t>,</w:t>
      </w:r>
      <w:r w:rsidR="00C32B2A">
        <w:rPr>
          <w:rFonts w:ascii="Times New Roman" w:hAnsi="Times New Roman"/>
          <w:sz w:val="28"/>
        </w:rPr>
        <w:t>8</w:t>
      </w:r>
      <w:r>
        <w:rPr>
          <w:rFonts w:ascii="Times New Roman" w:hAnsi="Times New Roman"/>
          <w:color w:val="FF0000"/>
          <w:sz w:val="28"/>
        </w:rPr>
        <w:t xml:space="preserve"> </w:t>
      </w:r>
      <w:r w:rsidRPr="008B7D46">
        <w:rPr>
          <w:rFonts w:ascii="Times New Roman" w:hAnsi="Times New Roman"/>
          <w:sz w:val="28"/>
          <w:szCs w:val="28"/>
        </w:rPr>
        <w:t xml:space="preserve">тыс. рублей или на </w:t>
      </w:r>
      <w:r w:rsidR="00C32B2A">
        <w:rPr>
          <w:rFonts w:ascii="Times New Roman" w:hAnsi="Times New Roman"/>
          <w:sz w:val="28"/>
          <w:szCs w:val="28"/>
        </w:rPr>
        <w:t>7,4</w:t>
      </w:r>
      <w:r w:rsidRPr="008B7D46">
        <w:rPr>
          <w:rFonts w:ascii="Times New Roman" w:hAnsi="Times New Roman"/>
          <w:sz w:val="28"/>
          <w:szCs w:val="28"/>
        </w:rPr>
        <w:t xml:space="preserve">% плановый дефицит бюджета спланирован на уровне  </w:t>
      </w:r>
      <w:r w:rsidR="00C32B2A">
        <w:rPr>
          <w:rFonts w:ascii="Times New Roman" w:hAnsi="Times New Roman"/>
          <w:sz w:val="28"/>
          <w:szCs w:val="28"/>
        </w:rPr>
        <w:t>112,9</w:t>
      </w:r>
      <w:r w:rsidRPr="008B7D46">
        <w:rPr>
          <w:rFonts w:ascii="Times New Roman" w:hAnsi="Times New Roman"/>
          <w:sz w:val="28"/>
          <w:szCs w:val="28"/>
        </w:rPr>
        <w:t xml:space="preserve"> тыс. рублей</w:t>
      </w:r>
      <w:r w:rsidRPr="008B7D46">
        <w:rPr>
          <w:rFonts w:ascii="Times New Roman" w:hAnsi="Times New Roman"/>
          <w:sz w:val="28"/>
        </w:rPr>
        <w:t>.</w:t>
      </w:r>
    </w:p>
    <w:p w:rsidR="004F419B" w:rsidRPr="008B7D46" w:rsidRDefault="004F419B" w:rsidP="004F419B">
      <w:pPr>
        <w:ind w:firstLine="709"/>
        <w:rPr>
          <w:rFonts w:ascii="Times New Roman" w:eastAsia="Calibri" w:hAnsi="Times New Roman"/>
          <w:sz w:val="28"/>
          <w:szCs w:val="28"/>
        </w:rPr>
      </w:pPr>
      <w:r w:rsidRPr="008B7D46">
        <w:rPr>
          <w:rFonts w:ascii="Times New Roman" w:eastAsia="Calibri" w:hAnsi="Times New Roman"/>
          <w:sz w:val="28"/>
          <w:szCs w:val="28"/>
        </w:rPr>
        <w:t xml:space="preserve">Фактическое исполнение бюджета за 2022 год по доходам составило </w:t>
      </w:r>
      <w:r w:rsidR="00C32B2A">
        <w:rPr>
          <w:rFonts w:ascii="Times New Roman" w:eastAsia="Calibri" w:hAnsi="Times New Roman"/>
          <w:sz w:val="28"/>
          <w:szCs w:val="28"/>
        </w:rPr>
        <w:t>3073,6</w:t>
      </w:r>
      <w:r w:rsidRPr="008B7D46">
        <w:rPr>
          <w:rFonts w:ascii="Times New Roman" w:eastAsia="Calibri" w:hAnsi="Times New Roman"/>
          <w:sz w:val="28"/>
          <w:szCs w:val="28"/>
        </w:rPr>
        <w:t xml:space="preserve"> тыс. рублей, или 10</w:t>
      </w:r>
      <w:r>
        <w:rPr>
          <w:rFonts w:ascii="Times New Roman" w:eastAsia="Calibri" w:hAnsi="Times New Roman"/>
          <w:sz w:val="28"/>
          <w:szCs w:val="28"/>
        </w:rPr>
        <w:t>0</w:t>
      </w:r>
      <w:r w:rsidRPr="008B7D46">
        <w:rPr>
          <w:rFonts w:ascii="Times New Roman" w:eastAsia="Calibri" w:hAnsi="Times New Roman"/>
          <w:sz w:val="28"/>
          <w:szCs w:val="28"/>
        </w:rPr>
        <w:t>,</w:t>
      </w:r>
      <w:r>
        <w:rPr>
          <w:rFonts w:ascii="Times New Roman" w:eastAsia="Calibri" w:hAnsi="Times New Roman"/>
          <w:sz w:val="28"/>
          <w:szCs w:val="28"/>
        </w:rPr>
        <w:t>7</w:t>
      </w:r>
      <w:r w:rsidRPr="008B7D46">
        <w:rPr>
          <w:rFonts w:ascii="Times New Roman" w:eastAsia="Calibri" w:hAnsi="Times New Roman"/>
          <w:sz w:val="28"/>
          <w:szCs w:val="28"/>
        </w:rPr>
        <w:t xml:space="preserve">% годового прогноза; по расходам – </w:t>
      </w:r>
      <w:r w:rsidR="00C32B2A">
        <w:rPr>
          <w:rFonts w:ascii="Times New Roman" w:eastAsia="Calibri" w:hAnsi="Times New Roman"/>
          <w:sz w:val="28"/>
          <w:szCs w:val="28"/>
        </w:rPr>
        <w:t>3024,8</w:t>
      </w:r>
      <w:r w:rsidRPr="008B7D46">
        <w:rPr>
          <w:rFonts w:ascii="Times New Roman" w:eastAsia="Calibri" w:hAnsi="Times New Roman"/>
          <w:sz w:val="28"/>
          <w:szCs w:val="28"/>
        </w:rPr>
        <w:t xml:space="preserve"> тыс. рублей (9</w:t>
      </w:r>
      <w:r w:rsidR="00C32B2A">
        <w:rPr>
          <w:rFonts w:ascii="Times New Roman" w:eastAsia="Calibri" w:hAnsi="Times New Roman"/>
          <w:sz w:val="28"/>
          <w:szCs w:val="28"/>
        </w:rPr>
        <w:t>6</w:t>
      </w:r>
      <w:r w:rsidRPr="008B7D46">
        <w:rPr>
          <w:rFonts w:ascii="Times New Roman" w:eastAsia="Calibri" w:hAnsi="Times New Roman"/>
          <w:sz w:val="28"/>
          <w:szCs w:val="28"/>
        </w:rPr>
        <w:t xml:space="preserve">%). По итогам  2022 года сложился </w:t>
      </w:r>
      <w:r w:rsidR="00C32B2A">
        <w:rPr>
          <w:rFonts w:ascii="Times New Roman" w:eastAsia="Calibri" w:hAnsi="Times New Roman"/>
          <w:sz w:val="28"/>
          <w:szCs w:val="28"/>
        </w:rPr>
        <w:t>про</w:t>
      </w:r>
      <w:r w:rsidRPr="008B7D46">
        <w:rPr>
          <w:rFonts w:ascii="Times New Roman" w:eastAsia="Calibri" w:hAnsi="Times New Roman"/>
          <w:sz w:val="28"/>
          <w:szCs w:val="28"/>
        </w:rPr>
        <w:t xml:space="preserve">фицит  бюджета в объеме </w:t>
      </w:r>
      <w:r w:rsidR="00C32B2A">
        <w:rPr>
          <w:rFonts w:ascii="Times New Roman" w:eastAsia="Calibri" w:hAnsi="Times New Roman"/>
          <w:sz w:val="28"/>
          <w:szCs w:val="28"/>
        </w:rPr>
        <w:t>48,8</w:t>
      </w:r>
      <w:r w:rsidRPr="008B7D46">
        <w:rPr>
          <w:rFonts w:ascii="Times New Roman" w:eastAsia="Calibri" w:hAnsi="Times New Roman"/>
          <w:sz w:val="28"/>
          <w:szCs w:val="28"/>
        </w:rPr>
        <w:t xml:space="preserve"> тыс. рублей.</w:t>
      </w:r>
    </w:p>
    <w:p w:rsidR="004F419B" w:rsidRDefault="004F419B" w:rsidP="004F419B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8B7D46">
        <w:rPr>
          <w:rFonts w:ascii="Times New Roman" w:eastAsia="Calibri" w:hAnsi="Times New Roman"/>
          <w:sz w:val="28"/>
          <w:szCs w:val="28"/>
        </w:rPr>
        <w:t xml:space="preserve">Внесение изменений в  бюджет и сводную бюджетную роспись  за  2022 год, в основном, было обусловлено корректировкой расходов бюджета за счет остатков средств, образовавшихся на начало 2022 года, изменением объема безвозмездных поступлений и обеспечения </w:t>
      </w:r>
      <w:proofErr w:type="spellStart"/>
      <w:r w:rsidRPr="008B7D46">
        <w:rPr>
          <w:rFonts w:ascii="Times New Roman" w:eastAsia="Calibri" w:hAnsi="Times New Roman"/>
          <w:sz w:val="28"/>
          <w:szCs w:val="28"/>
        </w:rPr>
        <w:t>софинансирования</w:t>
      </w:r>
      <w:proofErr w:type="spellEnd"/>
      <w:r w:rsidRPr="008B7D46">
        <w:rPr>
          <w:rFonts w:ascii="Times New Roman" w:eastAsia="Calibri" w:hAnsi="Times New Roman"/>
          <w:sz w:val="28"/>
          <w:szCs w:val="28"/>
        </w:rPr>
        <w:t xml:space="preserve"> к ним, необходимостью обеспечения расходов по первоочередным направлениям (увеличение МРОТ и заработной платы, оказание мер социальной </w:t>
      </w:r>
      <w:r w:rsidRPr="008B7D46">
        <w:rPr>
          <w:rFonts w:ascii="Times New Roman" w:eastAsia="Calibri" w:hAnsi="Times New Roman"/>
          <w:sz w:val="28"/>
          <w:szCs w:val="28"/>
        </w:rPr>
        <w:lastRenderedPageBreak/>
        <w:t>поддержки, реализация  проектов, проведение ремонтов объектов социального обслуживания, прочие расходы).</w:t>
      </w:r>
    </w:p>
    <w:p w:rsidR="00C32B2A" w:rsidRPr="008B7D46" w:rsidRDefault="00C32B2A" w:rsidP="00C32B2A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" w:eastAsia="Calibri" w:hAnsi="Times New Roman"/>
          <w:b/>
          <w:sz w:val="28"/>
          <w:szCs w:val="28"/>
          <w:lang w:eastAsia="ru-RU"/>
        </w:rPr>
      </w:pPr>
      <w:r w:rsidRPr="008B7D46">
        <w:rPr>
          <w:rFonts w:ascii="Times New Roman" w:eastAsia="Calibri" w:hAnsi="Times New Roman"/>
          <w:b/>
          <w:sz w:val="28"/>
          <w:szCs w:val="28"/>
          <w:lang w:eastAsia="ru-RU"/>
        </w:rPr>
        <w:t>3. Исполнение доходной части местного бюджета за  2022 год</w:t>
      </w:r>
    </w:p>
    <w:p w:rsidR="00C32B2A" w:rsidRPr="008B7D46" w:rsidRDefault="00C32B2A" w:rsidP="00C32B2A">
      <w:pPr>
        <w:spacing w:after="0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8B7D46">
        <w:rPr>
          <w:rFonts w:ascii="Times New Roman" w:eastAsia="Calibri" w:hAnsi="Times New Roman"/>
          <w:bCs/>
          <w:sz w:val="28"/>
          <w:szCs w:val="28"/>
          <w:lang w:eastAsia="ru-RU"/>
        </w:rPr>
        <w:t>Динамика поступления доходов бюджета за  2022 года характеризуется следующими данными (тыс. рублей).</w:t>
      </w:r>
    </w:p>
    <w:bookmarkStart w:id="0" w:name="_MON_1736833145"/>
    <w:bookmarkEnd w:id="0"/>
    <w:p w:rsidR="00C32B2A" w:rsidRDefault="0052495A" w:rsidP="004F419B">
      <w:pPr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8B7D46">
        <w:rPr>
          <w:rFonts w:ascii="Times New Roman" w:eastAsia="Calibri" w:hAnsi="Times New Roman"/>
          <w:noProof/>
          <w:color w:val="0070C0"/>
          <w:sz w:val="28"/>
          <w:szCs w:val="28"/>
          <w:lang w:eastAsia="ru-RU"/>
        </w:rPr>
        <w:object w:dxaOrig="8031" w:dyaOrig="33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1.25pt;height:165.75pt" o:ole="">
            <v:imagedata r:id="rId7" o:title=""/>
            <o:lock v:ext="edit" aspectratio="f"/>
          </v:shape>
          <o:OLEObject Type="Embed" ProgID="Excel.Chart.8" ShapeID="_x0000_i1025" DrawAspect="Content" ObjectID="_1855465160" r:id="rId8">
            <o:FieldCodes>\s</o:FieldCodes>
          </o:OLEObject>
        </w:object>
      </w:r>
    </w:p>
    <w:p w:rsidR="0052495A" w:rsidRPr="008B7D46" w:rsidRDefault="0052495A" w:rsidP="0052495A">
      <w:pPr>
        <w:widowControl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За 2022 год поступили доходы в общем объеме </w:t>
      </w:r>
      <w:r>
        <w:rPr>
          <w:rFonts w:ascii="Times New Roman" w:hAnsi="Times New Roman"/>
          <w:bCs/>
          <w:sz w:val="28"/>
          <w:szCs w:val="28"/>
          <w:lang w:eastAsia="ru-RU"/>
        </w:rPr>
        <w:t>3073,6 тыс. рублей, что составило 100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,</w:t>
      </w:r>
      <w:r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% от годового прогноза, из них: налоговые доходы – </w:t>
      </w:r>
      <w:r>
        <w:rPr>
          <w:rFonts w:ascii="Times New Roman" w:hAnsi="Times New Roman"/>
          <w:bCs/>
          <w:sz w:val="28"/>
          <w:szCs w:val="28"/>
          <w:lang w:eastAsia="ru-RU"/>
        </w:rPr>
        <w:t>200,2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6,5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% от поступивших средств; неналоговые доходы – </w:t>
      </w:r>
      <w:r>
        <w:rPr>
          <w:rFonts w:ascii="Times New Roman" w:hAnsi="Times New Roman"/>
          <w:bCs/>
          <w:sz w:val="28"/>
          <w:szCs w:val="28"/>
          <w:lang w:eastAsia="ru-RU"/>
        </w:rPr>
        <w:t>362,6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</w:t>
      </w:r>
      <w:r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B137AD">
        <w:rPr>
          <w:rFonts w:ascii="Times New Roman" w:hAnsi="Times New Roman"/>
          <w:bCs/>
          <w:sz w:val="28"/>
          <w:szCs w:val="28"/>
          <w:lang w:eastAsia="ru-RU"/>
        </w:rPr>
        <w:t>1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B137AD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%; безвозмездные поступления – </w:t>
      </w:r>
      <w:r>
        <w:rPr>
          <w:rFonts w:ascii="Times New Roman" w:hAnsi="Times New Roman"/>
          <w:bCs/>
          <w:sz w:val="28"/>
          <w:szCs w:val="28"/>
          <w:lang w:eastAsia="ru-RU"/>
        </w:rPr>
        <w:t>2510,8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(</w:t>
      </w:r>
      <w:r>
        <w:rPr>
          <w:rFonts w:ascii="Times New Roman" w:hAnsi="Times New Roman"/>
          <w:bCs/>
          <w:sz w:val="28"/>
          <w:szCs w:val="28"/>
          <w:lang w:eastAsia="ru-RU"/>
        </w:rPr>
        <w:t>83,2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%).</w:t>
      </w:r>
    </w:p>
    <w:p w:rsidR="0052495A" w:rsidRPr="008B7D46" w:rsidRDefault="0052495A" w:rsidP="0052495A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За 2022 год по сравнению с аналогичным периодом 2021 года доходов поступило больше на </w:t>
      </w:r>
      <w:r w:rsidR="00B137AD">
        <w:rPr>
          <w:rFonts w:ascii="Times New Roman" w:hAnsi="Times New Roman"/>
          <w:bCs/>
          <w:sz w:val="28"/>
          <w:szCs w:val="28"/>
          <w:lang w:eastAsia="ru-RU"/>
        </w:rPr>
        <w:t>978,5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на </w:t>
      </w:r>
      <w:r>
        <w:rPr>
          <w:rFonts w:ascii="Times New Roman" w:hAnsi="Times New Roman"/>
          <w:bCs/>
          <w:sz w:val="28"/>
          <w:szCs w:val="28"/>
          <w:lang w:eastAsia="ru-RU"/>
        </w:rPr>
        <w:t>4</w:t>
      </w:r>
      <w:r w:rsidR="00B137AD">
        <w:rPr>
          <w:rFonts w:ascii="Times New Roman" w:hAnsi="Times New Roman"/>
          <w:bCs/>
          <w:sz w:val="28"/>
          <w:szCs w:val="28"/>
          <w:lang w:eastAsia="ru-RU"/>
        </w:rPr>
        <w:t>6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B137AD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%: наблюдается</w:t>
      </w:r>
      <w:r w:rsidR="00B137AD">
        <w:rPr>
          <w:rFonts w:ascii="Times New Roman" w:hAnsi="Times New Roman"/>
          <w:bCs/>
          <w:sz w:val="28"/>
          <w:szCs w:val="28"/>
          <w:lang w:eastAsia="ru-RU"/>
        </w:rPr>
        <w:t xml:space="preserve"> небольшой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рост поступлений как налоговых и неналоговых доходов на </w:t>
      </w:r>
      <w:r w:rsidR="00B137AD">
        <w:rPr>
          <w:rFonts w:ascii="Times New Roman" w:hAnsi="Times New Roman"/>
          <w:bCs/>
          <w:sz w:val="28"/>
          <w:szCs w:val="28"/>
          <w:lang w:eastAsia="ru-RU"/>
        </w:rPr>
        <w:t>6,3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на </w:t>
      </w:r>
      <w:r w:rsidR="00B137AD">
        <w:rPr>
          <w:rFonts w:ascii="Times New Roman" w:hAnsi="Times New Roman"/>
          <w:bCs/>
          <w:sz w:val="28"/>
          <w:szCs w:val="28"/>
          <w:lang w:eastAsia="ru-RU"/>
        </w:rPr>
        <w:t>1,1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%, безвозмездных поступлений на </w:t>
      </w:r>
      <w:r w:rsidR="00B137AD">
        <w:rPr>
          <w:rFonts w:ascii="Times New Roman" w:hAnsi="Times New Roman"/>
          <w:bCs/>
          <w:sz w:val="28"/>
          <w:szCs w:val="28"/>
          <w:lang w:eastAsia="ru-RU"/>
        </w:rPr>
        <w:t>972,2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, или на </w:t>
      </w:r>
      <w:r w:rsidR="00B137AD">
        <w:rPr>
          <w:rFonts w:ascii="Times New Roman" w:hAnsi="Times New Roman"/>
          <w:bCs/>
          <w:sz w:val="28"/>
          <w:szCs w:val="28"/>
          <w:lang w:eastAsia="ru-RU"/>
        </w:rPr>
        <w:t>6</w:t>
      </w:r>
      <w:r>
        <w:rPr>
          <w:rFonts w:ascii="Times New Roman" w:hAnsi="Times New Roman"/>
          <w:bCs/>
          <w:sz w:val="28"/>
          <w:szCs w:val="28"/>
          <w:lang w:eastAsia="ru-RU"/>
        </w:rPr>
        <w:t>3,</w:t>
      </w:r>
      <w:r w:rsidR="00B137AD">
        <w:rPr>
          <w:rFonts w:ascii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Cs/>
          <w:sz w:val="28"/>
          <w:szCs w:val="28"/>
          <w:lang w:eastAsia="ru-RU"/>
        </w:rPr>
        <w:t>%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52495A" w:rsidRPr="008B7D46" w:rsidRDefault="0052495A" w:rsidP="0052495A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>Увеличение объемов налоговых доходов за 2022 год, в первую очередь, сложилось за счет роста поступлений по налогам  на доходы физических лиц (+</w:t>
      </w:r>
      <w:r w:rsidR="00B137AD">
        <w:rPr>
          <w:rFonts w:ascii="Times New Roman" w:hAnsi="Times New Roman"/>
          <w:bCs/>
          <w:sz w:val="28"/>
          <w:szCs w:val="28"/>
          <w:lang w:eastAsia="ru-RU"/>
        </w:rPr>
        <w:t>2,1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рублей), а также доходов от уплаты акцизов на нефтепродукты (+</w:t>
      </w:r>
      <w:r w:rsidR="00B137AD">
        <w:rPr>
          <w:rFonts w:ascii="Times New Roman" w:hAnsi="Times New Roman"/>
          <w:bCs/>
          <w:sz w:val="28"/>
          <w:szCs w:val="28"/>
          <w:lang w:eastAsia="ru-RU"/>
        </w:rPr>
        <w:t>21,3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рублей).</w:t>
      </w:r>
    </w:p>
    <w:p w:rsidR="0052495A" w:rsidRDefault="0052495A" w:rsidP="0052495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>Увеличение ненало</w:t>
      </w:r>
      <w:r>
        <w:rPr>
          <w:rFonts w:ascii="Times New Roman" w:hAnsi="Times New Roman"/>
          <w:bCs/>
          <w:sz w:val="28"/>
          <w:szCs w:val="28"/>
          <w:lang w:eastAsia="ru-RU"/>
        </w:rPr>
        <w:t>говых доходов сложилось за счет</w:t>
      </w:r>
      <w:r w:rsidR="00D354D9">
        <w:rPr>
          <w:rFonts w:ascii="Times New Roman" w:hAnsi="Times New Roman"/>
          <w:bCs/>
          <w:sz w:val="28"/>
          <w:szCs w:val="28"/>
          <w:lang w:eastAsia="ru-RU"/>
        </w:rPr>
        <w:t xml:space="preserve"> доходов поступающие в порядке возмещения в связи эксплуатацией имущества за 2022г поступило 326,0 тыс. рублей с аналогичным периодом 2021 больше на 43,1 тыс. рублей или на 15,2%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52495A" w:rsidRDefault="0052495A" w:rsidP="0052495A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Основной рост поступлений межбюджетных трансфертов из федерального бюджета связан с увеличением </w:t>
      </w:r>
      <w:r>
        <w:rPr>
          <w:rFonts w:ascii="Times New Roman" w:hAnsi="Times New Roman"/>
          <w:bCs/>
          <w:sz w:val="28"/>
          <w:szCs w:val="28"/>
          <w:lang w:eastAsia="ru-RU"/>
        </w:rPr>
        <w:t>дотац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ий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и иных межбюджетных трансфертов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D354D9" w:rsidRPr="008B7D46" w:rsidRDefault="00D354D9" w:rsidP="00D354D9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3.1.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 По итогам 2022 года общий объем поступлений </w:t>
      </w: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налоговых доходов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>
        <w:rPr>
          <w:rFonts w:ascii="Times New Roman" w:hAnsi="Times New Roman"/>
          <w:bCs/>
          <w:sz w:val="28"/>
          <w:szCs w:val="28"/>
          <w:lang w:eastAsia="ru-RU"/>
        </w:rPr>
        <w:t>200,2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1</w:t>
      </w:r>
      <w:r>
        <w:rPr>
          <w:rFonts w:ascii="Times New Roman" w:hAnsi="Times New Roman"/>
          <w:bCs/>
          <w:sz w:val="28"/>
          <w:szCs w:val="28"/>
          <w:lang w:eastAsia="ru-RU"/>
        </w:rPr>
        <w:t>15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,</w:t>
      </w:r>
      <w:r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 годового прогноза. Исполнение налоговых доходов бюджета за январь-декабрь 2022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1018"/>
        <w:gridCol w:w="825"/>
      </w:tblGrid>
      <w:tr w:rsidR="00D354D9" w:rsidRPr="008B7D46" w:rsidTr="00854DBA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01.01.2023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(2022 / 2021)</w:t>
            </w:r>
          </w:p>
        </w:tc>
      </w:tr>
      <w:tr w:rsidR="00D354D9" w:rsidRPr="008B7D46" w:rsidTr="00854DBA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декабрь</w:t>
            </w:r>
          </w:p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2022 года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декабрь</w:t>
            </w:r>
          </w:p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2021 года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D354D9" w:rsidRPr="008B7D46" w:rsidTr="00854DBA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D354D9" w:rsidRPr="008B7D46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D354D9" w:rsidRPr="008B7D46" w:rsidTr="00854DBA">
        <w:tc>
          <w:tcPr>
            <w:tcW w:w="2552" w:type="dxa"/>
            <w:shd w:val="clear" w:color="auto" w:fill="auto"/>
          </w:tcPr>
          <w:p w:rsidR="00D354D9" w:rsidRPr="00D22C05" w:rsidRDefault="00D354D9" w:rsidP="00854DBA">
            <w:pPr>
              <w:framePr w:hSpace="180" w:wrap="around" w:vAnchor="text" w:hAnchor="margin" w:x="-540" w:y="-718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354D9" w:rsidRPr="0095717C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181,0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200,2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90,4</w:t>
            </w:r>
            <w:r w:rsidRPr="00D22C05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173,7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54D9" w:rsidRPr="00D22C05" w:rsidRDefault="00254A18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98,5</w:t>
            </w:r>
            <w:r w:rsidR="00D354D9" w:rsidRPr="00D22C05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D354D9" w:rsidRPr="00D22C05" w:rsidRDefault="00254A18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26,5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D354D9" w:rsidRPr="00D22C05" w:rsidRDefault="00254A18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15</w:t>
            </w:r>
            <w:r w:rsidR="00D354D9">
              <w:rPr>
                <w:rFonts w:ascii="Times New Roman" w:hAnsi="Times New Roman"/>
                <w:b/>
                <w:bCs/>
                <w:sz w:val="20"/>
                <w:szCs w:val="20"/>
              </w:rPr>
              <w:t>,2</w:t>
            </w:r>
            <w:r w:rsidR="00D354D9" w:rsidRPr="00D22C05">
              <w:rPr>
                <w:rFonts w:ascii="Times New Roman" w:hAnsi="Times New Roman"/>
                <w:b/>
                <w:bCs/>
                <w:sz w:val="20"/>
                <w:szCs w:val="20"/>
              </w:rPr>
              <w:t>%</w:t>
            </w:r>
          </w:p>
        </w:tc>
      </w:tr>
      <w:tr w:rsidR="00D354D9" w:rsidRPr="008B7D46" w:rsidTr="00854DBA">
        <w:tc>
          <w:tcPr>
            <w:tcW w:w="2552" w:type="dxa"/>
            <w:shd w:val="clear" w:color="auto" w:fill="auto"/>
          </w:tcPr>
          <w:p w:rsidR="00D354D9" w:rsidRPr="00D22C05" w:rsidRDefault="00D354D9" w:rsidP="00854DBA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7371" w:type="dxa"/>
            <w:gridSpan w:val="7"/>
            <w:shd w:val="clear" w:color="auto" w:fill="auto"/>
            <w:vAlign w:val="center"/>
          </w:tcPr>
          <w:p w:rsidR="00D354D9" w:rsidRPr="00D22C05" w:rsidRDefault="00D354D9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54D9" w:rsidRPr="008B7D46" w:rsidTr="00854DBA">
        <w:tc>
          <w:tcPr>
            <w:tcW w:w="2552" w:type="dxa"/>
            <w:shd w:val="clear" w:color="auto" w:fill="auto"/>
          </w:tcPr>
          <w:p w:rsidR="00D354D9" w:rsidRPr="00D22C05" w:rsidRDefault="00D354D9" w:rsidP="00854DBA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354D9" w:rsidRPr="00D22C05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354D9" w:rsidRPr="00D22C05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26,9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D354D9" w:rsidRPr="00D22C05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104,4%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54D9" w:rsidRPr="00D22C05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54D9" w:rsidRPr="00D22C05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103,9%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D354D9" w:rsidRPr="00D22C05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2,1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D354D9" w:rsidRPr="00D22C05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8,5%</w:t>
            </w:r>
          </w:p>
        </w:tc>
      </w:tr>
      <w:tr w:rsidR="00D354D9" w:rsidRPr="008B7D46" w:rsidTr="00854DBA">
        <w:tc>
          <w:tcPr>
            <w:tcW w:w="2552" w:type="dxa"/>
            <w:shd w:val="clear" w:color="auto" w:fill="auto"/>
          </w:tcPr>
          <w:p w:rsidR="00D354D9" w:rsidRPr="00D22C05" w:rsidRDefault="00D354D9" w:rsidP="00854DBA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Акцизы по подакцизным товарам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354D9" w:rsidRPr="00D22C05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113,2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354D9" w:rsidRPr="00D22C05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130,7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D354D9" w:rsidRPr="00D22C05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115,4%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54D9" w:rsidRPr="00D22C05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109,4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54D9" w:rsidRPr="00D22C05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101,8%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D354D9" w:rsidRPr="00D22C05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21,3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D354D9" w:rsidRPr="00D22C05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19,5%</w:t>
            </w:r>
          </w:p>
        </w:tc>
      </w:tr>
      <w:tr w:rsidR="00D354D9" w:rsidRPr="008B7D46" w:rsidTr="00854DBA">
        <w:tc>
          <w:tcPr>
            <w:tcW w:w="2552" w:type="dxa"/>
            <w:shd w:val="clear" w:color="auto" w:fill="auto"/>
          </w:tcPr>
          <w:p w:rsidR="00D354D9" w:rsidRPr="00D22C05" w:rsidRDefault="00D354D9" w:rsidP="00854DBA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Налоги на имущество</w:t>
            </w:r>
          </w:p>
          <w:p w:rsidR="00D354D9" w:rsidRPr="00D22C05" w:rsidRDefault="00D354D9" w:rsidP="00854DBA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354D9" w:rsidRPr="00D22C05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41,7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354D9" w:rsidRPr="00D22C05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42,3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D354D9" w:rsidRPr="00D22C05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101,4%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54D9" w:rsidRPr="00D22C05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54D9" w:rsidRPr="00D22C05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99,4%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D354D9" w:rsidRPr="00D22C05" w:rsidRDefault="00BA46DB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3,3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D354D9" w:rsidRPr="00D22C05" w:rsidRDefault="00BA46DB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8,5%</w:t>
            </w:r>
          </w:p>
        </w:tc>
      </w:tr>
      <w:tr w:rsidR="00D354D9" w:rsidRPr="008B7D46" w:rsidTr="00854DBA">
        <w:tc>
          <w:tcPr>
            <w:tcW w:w="2552" w:type="dxa"/>
            <w:shd w:val="clear" w:color="auto" w:fill="auto"/>
          </w:tcPr>
          <w:p w:rsidR="00D354D9" w:rsidRPr="00D22C05" w:rsidRDefault="00D354D9" w:rsidP="00854DBA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алог на имущество физических лиц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354D9" w:rsidRPr="00D22C05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354D9" w:rsidRPr="00D22C05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13,1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D354D9" w:rsidRPr="00D22C05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102,5%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54D9" w:rsidRPr="00D22C05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54D9" w:rsidRPr="00D22C05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100,8%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D354D9" w:rsidRPr="00D22C05" w:rsidRDefault="00BA46DB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3,0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D354D9" w:rsidRPr="00D22C05" w:rsidRDefault="00BA46DB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29,7%</w:t>
            </w:r>
          </w:p>
        </w:tc>
      </w:tr>
      <w:tr w:rsidR="00D354D9" w:rsidRPr="008B7D46" w:rsidTr="00854DBA">
        <w:tc>
          <w:tcPr>
            <w:tcW w:w="2552" w:type="dxa"/>
            <w:shd w:val="clear" w:color="auto" w:fill="auto"/>
          </w:tcPr>
          <w:p w:rsidR="00D354D9" w:rsidRPr="00D22C05" w:rsidRDefault="00D354D9" w:rsidP="00854DBA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</w:t>
            </w: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емельный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354D9" w:rsidRPr="00D22C05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28,9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354D9" w:rsidRPr="00D22C05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29,2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D354D9" w:rsidRPr="00D22C05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101%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54D9" w:rsidRPr="00D22C05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54D9" w:rsidRPr="00D22C05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98,9%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D354D9" w:rsidRPr="00D22C05" w:rsidRDefault="00BA46DB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D354D9" w:rsidRPr="00D22C05" w:rsidRDefault="00BA46DB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1%</w:t>
            </w:r>
          </w:p>
        </w:tc>
      </w:tr>
      <w:tr w:rsidR="00D354D9" w:rsidRPr="008B7D46" w:rsidTr="00854DBA">
        <w:tc>
          <w:tcPr>
            <w:tcW w:w="2552" w:type="dxa"/>
            <w:shd w:val="clear" w:color="auto" w:fill="auto"/>
          </w:tcPr>
          <w:p w:rsidR="00D354D9" w:rsidRDefault="00D354D9" w:rsidP="00854DBA">
            <w:pPr>
              <w:framePr w:hSpace="180" w:wrap="around" w:vAnchor="text" w:hAnchor="margin" w:x="-540" w:y="-718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354D9" w:rsidRPr="00D22C05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354D9" w:rsidRPr="00D22C05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D354D9" w:rsidRPr="00D22C05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54D9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54D9" w:rsidRDefault="00D3497C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D354D9" w:rsidRPr="00D22C05" w:rsidRDefault="00BA46DB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-0,2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D354D9" w:rsidRPr="00D22C05" w:rsidRDefault="00BA46DB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40%</w:t>
            </w:r>
          </w:p>
        </w:tc>
      </w:tr>
    </w:tbl>
    <w:p w:rsidR="00D354D9" w:rsidRDefault="00D354D9" w:rsidP="00D354D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>Основная часть налоговых доходов  бюджета за 2022 год сформирована</w:t>
      </w:r>
      <w:r w:rsidRPr="008B7D46">
        <w:rPr>
          <w:rFonts w:ascii="Times New Roman" w:hAnsi="Times New Roman"/>
          <w:sz w:val="28"/>
          <w:szCs w:val="28"/>
          <w:lang w:eastAsia="ru-RU"/>
        </w:rPr>
        <w:t xml:space="preserve"> за счет поступлени</w:t>
      </w:r>
      <w:r>
        <w:rPr>
          <w:rFonts w:ascii="Times New Roman" w:hAnsi="Times New Roman"/>
          <w:sz w:val="28"/>
          <w:szCs w:val="28"/>
          <w:lang w:eastAsia="ru-RU"/>
        </w:rPr>
        <w:t>я</w:t>
      </w:r>
      <w:r w:rsidRPr="008B7D4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B7AAC">
        <w:rPr>
          <w:rFonts w:ascii="Times New Roman" w:hAnsi="Times New Roman"/>
          <w:bCs/>
          <w:sz w:val="28"/>
          <w:szCs w:val="28"/>
          <w:lang w:eastAsia="ru-RU"/>
        </w:rPr>
        <w:t>акцизов по подакцизным товарам</w:t>
      </w:r>
      <w:r>
        <w:rPr>
          <w:rFonts w:ascii="Times New Roman" w:hAnsi="Times New Roman"/>
          <w:bCs/>
          <w:sz w:val="28"/>
          <w:szCs w:val="28"/>
          <w:lang w:eastAsia="ru-RU"/>
        </w:rPr>
        <w:t>(</w:t>
      </w:r>
      <w:r w:rsidR="00BA46DB">
        <w:rPr>
          <w:rFonts w:ascii="Times New Roman" w:hAnsi="Times New Roman"/>
          <w:bCs/>
          <w:sz w:val="28"/>
          <w:szCs w:val="28"/>
          <w:lang w:eastAsia="ru-RU"/>
        </w:rPr>
        <w:t>65,3</w:t>
      </w:r>
      <w:r>
        <w:rPr>
          <w:rFonts w:ascii="Times New Roman" w:hAnsi="Times New Roman"/>
          <w:bCs/>
          <w:sz w:val="28"/>
          <w:szCs w:val="28"/>
          <w:lang w:eastAsia="ru-RU"/>
        </w:rPr>
        <w:t>%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налога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от общего объема налоговых доходов</w:t>
      </w:r>
      <w:r>
        <w:rPr>
          <w:rFonts w:ascii="Times New Roman" w:hAnsi="Times New Roman"/>
          <w:bCs/>
          <w:sz w:val="28"/>
          <w:szCs w:val="28"/>
          <w:lang w:eastAsia="ru-RU"/>
        </w:rPr>
        <w:t>)</w:t>
      </w:r>
      <w:r w:rsidR="00BA46DB">
        <w:rPr>
          <w:rFonts w:ascii="Times New Roman" w:hAnsi="Times New Roman"/>
          <w:bCs/>
          <w:sz w:val="28"/>
          <w:szCs w:val="28"/>
          <w:lang w:eastAsia="ru-RU"/>
        </w:rPr>
        <w:t xml:space="preserve">, земельный налог(14,6%),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налога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на доходы физических лиц (</w:t>
      </w:r>
      <w:r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BA46DB">
        <w:rPr>
          <w:rFonts w:ascii="Times New Roman" w:hAnsi="Times New Roman"/>
          <w:bCs/>
          <w:sz w:val="28"/>
          <w:szCs w:val="28"/>
          <w:lang w:eastAsia="ru-RU"/>
        </w:rPr>
        <w:t>3,4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</w:t>
      </w:r>
      <w:r>
        <w:rPr>
          <w:rFonts w:ascii="Times New Roman" w:hAnsi="Times New Roman"/>
          <w:bCs/>
          <w:sz w:val="28"/>
          <w:szCs w:val="28"/>
          <w:lang w:eastAsia="ru-RU"/>
        </w:rPr>
        <w:t>).</w:t>
      </w:r>
    </w:p>
    <w:p w:rsidR="00D354D9" w:rsidRPr="008B7D46" w:rsidRDefault="00D354D9" w:rsidP="00D354D9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По сравнению с 2021 годом поступления налоговых доходов </w:t>
      </w:r>
      <w:r w:rsidR="00BA46DB">
        <w:rPr>
          <w:rFonts w:ascii="Times New Roman" w:hAnsi="Times New Roman"/>
          <w:bCs/>
          <w:sz w:val="28"/>
          <w:szCs w:val="28"/>
          <w:lang w:eastAsia="ru-RU"/>
        </w:rPr>
        <w:t>больше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на </w:t>
      </w:r>
      <w:r w:rsidR="00BA46DB">
        <w:rPr>
          <w:rFonts w:ascii="Times New Roman" w:hAnsi="Times New Roman"/>
          <w:bCs/>
          <w:sz w:val="28"/>
          <w:szCs w:val="28"/>
          <w:lang w:eastAsia="ru-RU"/>
        </w:rPr>
        <w:t>26,5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на </w:t>
      </w:r>
      <w:r w:rsidR="00BA46DB">
        <w:rPr>
          <w:rFonts w:ascii="Times New Roman" w:hAnsi="Times New Roman"/>
          <w:bCs/>
          <w:sz w:val="28"/>
          <w:szCs w:val="28"/>
          <w:lang w:eastAsia="ru-RU"/>
        </w:rPr>
        <w:t>15</w:t>
      </w:r>
      <w:r>
        <w:rPr>
          <w:rFonts w:ascii="Times New Roman" w:hAnsi="Times New Roman"/>
          <w:bCs/>
          <w:sz w:val="28"/>
          <w:szCs w:val="28"/>
          <w:lang w:eastAsia="ru-RU"/>
        </w:rPr>
        <w:t>,2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%. </w:t>
      </w:r>
      <w:r w:rsidR="00BA46DB">
        <w:rPr>
          <w:rFonts w:ascii="Times New Roman" w:hAnsi="Times New Roman"/>
          <w:bCs/>
          <w:sz w:val="28"/>
          <w:szCs w:val="28"/>
          <w:lang w:eastAsia="ru-RU"/>
        </w:rPr>
        <w:t>Увеличение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сложилось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 практически по всем видам налогов за исключением </w:t>
      </w:r>
      <w:r w:rsidR="00BA46DB">
        <w:rPr>
          <w:rFonts w:ascii="Times New Roman" w:hAnsi="Times New Roman"/>
          <w:bCs/>
          <w:sz w:val="28"/>
          <w:szCs w:val="28"/>
          <w:lang w:eastAsia="ru-RU"/>
        </w:rPr>
        <w:t>государственной пошлины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D354D9" w:rsidRPr="008B7D46" w:rsidRDefault="00D354D9" w:rsidP="00D354D9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налога на доходы физических лиц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за 2022 год составили </w:t>
      </w:r>
      <w:r w:rsidR="000F54C6">
        <w:rPr>
          <w:rFonts w:ascii="Times New Roman" w:hAnsi="Times New Roman"/>
          <w:bCs/>
          <w:sz w:val="28"/>
          <w:szCs w:val="28"/>
          <w:lang w:eastAsia="ru-RU"/>
        </w:rPr>
        <w:t>26,9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1</w:t>
      </w:r>
      <w:r>
        <w:rPr>
          <w:rFonts w:ascii="Times New Roman" w:hAnsi="Times New Roman"/>
          <w:bCs/>
          <w:sz w:val="28"/>
          <w:szCs w:val="28"/>
          <w:lang w:eastAsia="ru-RU"/>
        </w:rPr>
        <w:t>0</w:t>
      </w:r>
      <w:r w:rsidR="000F54C6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0F54C6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% от годового прогноза. По сравнению с аналогичным периодом 2021 года поступления налога увеличились на </w:t>
      </w:r>
      <w:r w:rsidR="000F54C6">
        <w:rPr>
          <w:rFonts w:ascii="Times New Roman" w:hAnsi="Times New Roman"/>
          <w:bCs/>
          <w:sz w:val="28"/>
          <w:szCs w:val="28"/>
          <w:lang w:eastAsia="ru-RU"/>
        </w:rPr>
        <w:t>8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,5%, или на </w:t>
      </w:r>
      <w:r w:rsidR="000F54C6">
        <w:rPr>
          <w:rFonts w:ascii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Cs/>
          <w:sz w:val="28"/>
          <w:szCs w:val="28"/>
          <w:lang w:eastAsia="ru-RU"/>
        </w:rPr>
        <w:t>,3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рублей.</w:t>
      </w:r>
    </w:p>
    <w:p w:rsidR="00D354D9" w:rsidRPr="008B7D46" w:rsidRDefault="00D354D9" w:rsidP="00D354D9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акцизов по подакцизным товарам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, производимым на территории Российской Федерации, в январе-декабре 2022 года возросли по сравнению с соответствующим периодом 2021 года на </w:t>
      </w:r>
      <w:r w:rsidR="000F54C6">
        <w:rPr>
          <w:rFonts w:ascii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Cs/>
          <w:sz w:val="28"/>
          <w:szCs w:val="28"/>
          <w:lang w:eastAsia="ru-RU"/>
        </w:rPr>
        <w:t>1,</w:t>
      </w:r>
      <w:r w:rsidR="000F54C6">
        <w:rPr>
          <w:rFonts w:ascii="Times New Roman" w:hAnsi="Times New Roman"/>
          <w:bCs/>
          <w:sz w:val="28"/>
          <w:szCs w:val="28"/>
          <w:lang w:eastAsia="ru-RU"/>
        </w:rPr>
        <w:t>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(на 1</w:t>
      </w:r>
      <w:r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0F54C6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%) и составили </w:t>
      </w:r>
      <w:r w:rsidR="000F54C6">
        <w:rPr>
          <w:rFonts w:ascii="Times New Roman" w:hAnsi="Times New Roman"/>
          <w:bCs/>
          <w:sz w:val="28"/>
          <w:szCs w:val="28"/>
          <w:lang w:eastAsia="ru-RU"/>
        </w:rPr>
        <w:t>130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0F54C6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115,</w:t>
      </w:r>
      <w:r w:rsidR="000F54C6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 годового прогноза.</w:t>
      </w:r>
    </w:p>
    <w:p w:rsidR="00D354D9" w:rsidRDefault="00D354D9" w:rsidP="00D354D9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Поступления </w:t>
      </w: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налогов на имущество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за  2022 года составили </w:t>
      </w:r>
      <w:r w:rsidR="000F54C6">
        <w:rPr>
          <w:rFonts w:ascii="Times New Roman" w:hAnsi="Times New Roman"/>
          <w:bCs/>
          <w:sz w:val="28"/>
          <w:szCs w:val="28"/>
          <w:lang w:eastAsia="ru-RU"/>
        </w:rPr>
        <w:t>42</w:t>
      </w:r>
      <w:r>
        <w:rPr>
          <w:rFonts w:ascii="Times New Roman" w:hAnsi="Times New Roman"/>
          <w:bCs/>
          <w:sz w:val="28"/>
          <w:szCs w:val="28"/>
          <w:lang w:eastAsia="ru-RU"/>
        </w:rPr>
        <w:t>,3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что на </w:t>
      </w:r>
      <w:r>
        <w:rPr>
          <w:rFonts w:ascii="Times New Roman" w:hAnsi="Times New Roman"/>
          <w:bCs/>
          <w:sz w:val="28"/>
          <w:szCs w:val="28"/>
          <w:lang w:eastAsia="ru-RU"/>
        </w:rPr>
        <w:t>8,</w:t>
      </w:r>
      <w:r w:rsidR="000F54C6">
        <w:rPr>
          <w:rFonts w:ascii="Times New Roman" w:hAnsi="Times New Roman"/>
          <w:bCs/>
          <w:sz w:val="28"/>
          <w:szCs w:val="28"/>
          <w:lang w:eastAsia="ru-RU"/>
        </w:rPr>
        <w:t>5</w:t>
      </w:r>
      <w:r>
        <w:rPr>
          <w:rFonts w:ascii="Times New Roman" w:hAnsi="Times New Roman"/>
          <w:bCs/>
          <w:sz w:val="28"/>
          <w:szCs w:val="28"/>
          <w:lang w:eastAsia="ru-RU"/>
        </w:rPr>
        <w:t>%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(</w:t>
      </w:r>
      <w:r w:rsidR="000F54C6">
        <w:rPr>
          <w:rFonts w:ascii="Times New Roman" w:hAnsi="Times New Roman"/>
          <w:bCs/>
          <w:sz w:val="28"/>
          <w:szCs w:val="28"/>
          <w:lang w:eastAsia="ru-RU"/>
        </w:rPr>
        <w:t>3,3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рублей)</w:t>
      </w:r>
      <w:r w:rsidR="000F54C6">
        <w:rPr>
          <w:rFonts w:ascii="Times New Roman" w:hAnsi="Times New Roman"/>
          <w:bCs/>
          <w:sz w:val="28"/>
          <w:szCs w:val="28"/>
          <w:lang w:eastAsia="ru-RU"/>
        </w:rPr>
        <w:t xml:space="preserve"> больше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аналогичного периода 2021 года. </w:t>
      </w:r>
    </w:p>
    <w:p w:rsidR="00DF48B5" w:rsidRPr="008B7D46" w:rsidRDefault="00DF48B5" w:rsidP="00DF48B5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3.2. .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 По итогам 2022 года общий объем поступлений </w:t>
      </w: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неналоговых доходов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сложился в сумме </w:t>
      </w:r>
      <w:r>
        <w:rPr>
          <w:rFonts w:ascii="Times New Roman" w:hAnsi="Times New Roman"/>
          <w:bCs/>
          <w:sz w:val="28"/>
          <w:szCs w:val="28"/>
          <w:lang w:eastAsia="ru-RU"/>
        </w:rPr>
        <w:t>240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,</w:t>
      </w:r>
      <w:r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рублей.</w:t>
      </w:r>
    </w:p>
    <w:p w:rsidR="00DF48B5" w:rsidRDefault="00DF48B5" w:rsidP="00DF48B5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>Исполнение налоговых доходов бюджета за январь-декабрь 2022 года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1018"/>
        <w:gridCol w:w="825"/>
      </w:tblGrid>
      <w:tr w:rsidR="00DF48B5" w:rsidRPr="00D22C05" w:rsidTr="00854DBA">
        <w:trPr>
          <w:tblHeader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01.01.2023 тыс. рублей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(2022 / 2021)</w:t>
            </w:r>
          </w:p>
        </w:tc>
      </w:tr>
      <w:tr w:rsidR="00DF48B5" w:rsidRPr="00D22C05" w:rsidTr="00854DBA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DF48B5" w:rsidRPr="00D22C05" w:rsidRDefault="00DF48B5" w:rsidP="00854DBA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F48B5" w:rsidRPr="00D22C05" w:rsidRDefault="00DF48B5" w:rsidP="00854DBA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декабрь</w:t>
            </w:r>
          </w:p>
          <w:p w:rsidR="00DF48B5" w:rsidRPr="00D22C05" w:rsidRDefault="00DF48B5" w:rsidP="00854DB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2022 года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декабрь</w:t>
            </w:r>
          </w:p>
          <w:p w:rsidR="00DF48B5" w:rsidRPr="00D22C05" w:rsidRDefault="00DF48B5" w:rsidP="00854DB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2021 года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DF48B5" w:rsidRPr="00D22C05" w:rsidRDefault="00DF48B5" w:rsidP="00854DB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DF48B5" w:rsidRPr="00D22C05" w:rsidTr="00854DBA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DF48B5" w:rsidRPr="00D22C05" w:rsidRDefault="00DF48B5" w:rsidP="00854DBA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DF48B5" w:rsidRPr="00D22C05" w:rsidRDefault="00DF48B5" w:rsidP="00854DBA">
            <w:pPr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DF48B5" w:rsidRPr="00D22C05" w:rsidRDefault="00DF48B5" w:rsidP="00854DB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DF48B5" w:rsidRPr="00D22C05" w:rsidRDefault="00DF48B5" w:rsidP="00854DB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DF48B5" w:rsidRPr="00D22C05" w:rsidRDefault="00DF48B5" w:rsidP="00854DB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F48B5" w:rsidRPr="00D22C05" w:rsidRDefault="00DF48B5" w:rsidP="00854DB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DF48B5" w:rsidRPr="00D22C05" w:rsidRDefault="00DF48B5" w:rsidP="00854DB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DF48B5" w:rsidRPr="00D22C05" w:rsidRDefault="00DF48B5" w:rsidP="00854DBA">
            <w:pPr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DF48B5" w:rsidRPr="00D22C05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DF48B5" w:rsidRPr="00D22C05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DF48B5" w:rsidRPr="00D22C05" w:rsidRDefault="00DF48B5" w:rsidP="00854DBA">
            <w:pPr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Неналоговые доходы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360,8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362,6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100,5%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382,8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98,5</w:t>
            </w:r>
            <w:r w:rsidRPr="00D22C05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DF48B5" w:rsidRPr="00D22C05" w:rsidRDefault="0045436B" w:rsidP="00854DB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20,2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DF48B5" w:rsidRPr="00D22C05" w:rsidRDefault="0045436B" w:rsidP="00854DB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5,3</w:t>
            </w:r>
            <w:r w:rsidR="00DF48B5" w:rsidRPr="00D22C05">
              <w:rPr>
                <w:rFonts w:ascii="Times New Roman" w:hAnsi="Times New Roman"/>
                <w:b/>
                <w:sz w:val="20"/>
                <w:szCs w:val="20"/>
              </w:rPr>
              <w:t>%</w:t>
            </w:r>
          </w:p>
        </w:tc>
      </w:tr>
      <w:tr w:rsidR="00DF48B5" w:rsidRPr="00D22C05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DF48B5" w:rsidRPr="00D22C05" w:rsidRDefault="00DF48B5" w:rsidP="00854DBA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089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25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F48B5" w:rsidRPr="00D22C05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 муниципальной собственности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10,8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2C05"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D22C05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2C05"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22C05">
              <w:rPr>
                <w:rFonts w:ascii="Times New Roman" w:hAnsi="Times New Roman"/>
                <w:sz w:val="20"/>
                <w:szCs w:val="20"/>
              </w:rPr>
              <w:t>.%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F48B5" w:rsidRPr="00D22C05" w:rsidRDefault="00AD7FAF" w:rsidP="00854D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2C05"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D22C05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DF48B5" w:rsidRPr="00D22C05" w:rsidRDefault="0045436B" w:rsidP="00854D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4,3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DF48B5" w:rsidRPr="00D22C05" w:rsidRDefault="0045436B" w:rsidP="00854D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66,1</w:t>
            </w:r>
            <w:r w:rsidR="00DF48B5" w:rsidRPr="00D22C05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AD7FAF" w:rsidRPr="00D22C05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AD7FAF" w:rsidRPr="0045436B" w:rsidRDefault="0045436B" w:rsidP="00854DBA">
            <w:pPr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</w:t>
            </w:r>
            <w:r w:rsidRPr="0045436B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оходы поступающие в порядке возмещения в связи эксплуатацией имущества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D7FAF" w:rsidRDefault="0045436B" w:rsidP="00854D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324,3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AD7FAF" w:rsidRPr="00D22C05" w:rsidRDefault="0045436B" w:rsidP="00854D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326,0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AD7FAF" w:rsidRPr="00D22C05" w:rsidRDefault="0045436B" w:rsidP="00854D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100,5%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7FAF" w:rsidRDefault="0045436B" w:rsidP="00854D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282,9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D7FAF" w:rsidRPr="00D22C05" w:rsidRDefault="0045436B" w:rsidP="00854D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98,1%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AD7FAF" w:rsidRPr="00D22C05" w:rsidRDefault="0045436B" w:rsidP="00854D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43,1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AD7FAF" w:rsidRPr="00D22C05" w:rsidRDefault="0045436B" w:rsidP="00854D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15,2%</w:t>
            </w:r>
          </w:p>
        </w:tc>
      </w:tr>
      <w:tr w:rsidR="00DF48B5" w:rsidRPr="00D22C05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DF48B5" w:rsidRPr="00D22C05" w:rsidRDefault="00DF48B5" w:rsidP="00854DBA">
            <w:pPr>
              <w:ind w:firstLine="191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F48B5" w:rsidRPr="00D22C05" w:rsidRDefault="0045436B" w:rsidP="00854D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30,5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DF48B5" w:rsidRPr="00D22C05" w:rsidRDefault="0045436B" w:rsidP="00854D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30,5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DF48B5" w:rsidRPr="00D22C05" w:rsidRDefault="00DF48B5" w:rsidP="00854D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2C05">
              <w:rPr>
                <w:rFonts w:ascii="Times New Roman" w:hAnsi="Times New Roman"/>
                <w:sz w:val="20"/>
                <w:szCs w:val="20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F48B5" w:rsidRPr="00D22C05" w:rsidRDefault="00AD7FAF" w:rsidP="00854D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93,4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F48B5" w:rsidRPr="00D22C05" w:rsidRDefault="00AD7FAF" w:rsidP="00854D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99,7</w:t>
            </w:r>
            <w:r w:rsidR="00DF48B5" w:rsidRPr="00D22C05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DF48B5" w:rsidRPr="00D22C05" w:rsidRDefault="0045436B" w:rsidP="00854D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-62,9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DF48B5" w:rsidRPr="00D22C05" w:rsidRDefault="0045436B" w:rsidP="00854D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-67,3</w:t>
            </w:r>
            <w:r w:rsidR="00DF48B5" w:rsidRPr="00D22C05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</w:tbl>
    <w:p w:rsidR="00DF48B5" w:rsidRPr="008B7D46" w:rsidRDefault="00DF48B5" w:rsidP="00DF48B5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Наибольшую долю в структуре неналоговых доходов занимают </w:t>
      </w:r>
      <w:r w:rsidR="0045436B">
        <w:rPr>
          <w:rFonts w:ascii="Times New Roman" w:hAnsi="Times New Roman"/>
          <w:bCs/>
          <w:sz w:val="28"/>
          <w:szCs w:val="28"/>
          <w:lang w:eastAsia="ru-RU"/>
        </w:rPr>
        <w:t>доходы поступающие в порядке возмещения в связи эксплуатацией имущества</w:t>
      </w:r>
      <w:r w:rsidRPr="008B7D46">
        <w:rPr>
          <w:rFonts w:ascii="Times New Roman" w:hAnsi="Times New Roman"/>
          <w:sz w:val="28"/>
          <w:szCs w:val="28"/>
          <w:lang w:eastAsia="ru-RU"/>
        </w:rPr>
        <w:t xml:space="preserve">– </w:t>
      </w:r>
      <w:r w:rsidR="0045436B">
        <w:rPr>
          <w:rFonts w:ascii="Times New Roman" w:hAnsi="Times New Roman"/>
          <w:sz w:val="28"/>
          <w:szCs w:val="28"/>
          <w:lang w:eastAsia="ru-RU"/>
        </w:rPr>
        <w:t>89</w:t>
      </w:r>
      <w:r w:rsidRPr="008B7D46">
        <w:rPr>
          <w:rFonts w:ascii="Times New Roman" w:hAnsi="Times New Roman"/>
          <w:sz w:val="28"/>
          <w:szCs w:val="28"/>
          <w:lang w:eastAsia="ru-RU"/>
        </w:rPr>
        <w:t>,</w:t>
      </w:r>
      <w:r w:rsidR="0045436B">
        <w:rPr>
          <w:rFonts w:ascii="Times New Roman" w:hAnsi="Times New Roman"/>
          <w:sz w:val="28"/>
          <w:szCs w:val="28"/>
          <w:lang w:eastAsia="ru-RU"/>
        </w:rPr>
        <w:t>9</w:t>
      </w:r>
      <w:r w:rsidRPr="008B7D46">
        <w:rPr>
          <w:rFonts w:ascii="Times New Roman" w:hAnsi="Times New Roman"/>
          <w:sz w:val="28"/>
          <w:szCs w:val="28"/>
          <w:lang w:eastAsia="ru-RU"/>
        </w:rPr>
        <w:t>%</w:t>
      </w:r>
      <w:r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45436B">
        <w:rPr>
          <w:rFonts w:ascii="Times New Roman" w:hAnsi="Times New Roman"/>
          <w:sz w:val="28"/>
          <w:szCs w:val="28"/>
          <w:lang w:eastAsia="ru-RU"/>
        </w:rPr>
        <w:t>326</w:t>
      </w:r>
      <w:r>
        <w:rPr>
          <w:rFonts w:ascii="Times New Roman" w:hAnsi="Times New Roman"/>
          <w:sz w:val="28"/>
          <w:szCs w:val="28"/>
          <w:lang w:eastAsia="ru-RU"/>
        </w:rPr>
        <w:t>,0 тыс. рублей),</w:t>
      </w:r>
      <w:r w:rsidRPr="008B7D4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и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прочие неналоговые доходы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– </w:t>
      </w:r>
      <w:r w:rsidR="0045436B">
        <w:rPr>
          <w:rFonts w:ascii="Times New Roman" w:hAnsi="Times New Roman"/>
          <w:bCs/>
          <w:sz w:val="28"/>
          <w:szCs w:val="28"/>
          <w:lang w:eastAsia="ru-RU"/>
        </w:rPr>
        <w:t>8,4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(</w:t>
      </w:r>
      <w:r w:rsidR="0045436B">
        <w:rPr>
          <w:rFonts w:ascii="Times New Roman" w:hAnsi="Times New Roman"/>
          <w:bCs/>
          <w:sz w:val="28"/>
          <w:szCs w:val="28"/>
          <w:lang w:eastAsia="ru-RU"/>
        </w:rPr>
        <w:t>30,5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</w:t>
      </w:r>
      <w:r w:rsidR="0045436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рублей)</w:t>
      </w:r>
      <w:r w:rsidR="0045436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DF48B5" w:rsidRPr="008B7D46" w:rsidRDefault="00DF48B5" w:rsidP="00DF48B5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По сравнению с аналогичным периодом 2021 года объем неналоговых доходов увеличился на </w:t>
      </w:r>
      <w:r w:rsidR="0045436B">
        <w:rPr>
          <w:rFonts w:ascii="Times New Roman" w:hAnsi="Times New Roman"/>
          <w:bCs/>
          <w:sz w:val="28"/>
          <w:szCs w:val="28"/>
          <w:lang w:eastAsia="ru-RU"/>
        </w:rPr>
        <w:t>5,3</w:t>
      </w:r>
      <w:r>
        <w:rPr>
          <w:rFonts w:ascii="Times New Roman" w:hAnsi="Times New Roman"/>
          <w:bCs/>
          <w:sz w:val="28"/>
          <w:szCs w:val="28"/>
          <w:lang w:eastAsia="ru-RU"/>
        </w:rPr>
        <w:t>%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или на </w:t>
      </w:r>
      <w:r w:rsidR="0045436B">
        <w:rPr>
          <w:rFonts w:ascii="Times New Roman" w:hAnsi="Times New Roman"/>
          <w:bCs/>
          <w:sz w:val="28"/>
          <w:szCs w:val="28"/>
          <w:lang w:eastAsia="ru-RU"/>
        </w:rPr>
        <w:t>20,2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рублей.</w:t>
      </w:r>
    </w:p>
    <w:p w:rsidR="00DF48B5" w:rsidRDefault="00DF48B5" w:rsidP="00DF48B5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>По итогам за 2022 год неналоговые доходы по всем  доходным источникам исполнены на 10</w:t>
      </w:r>
      <w:r>
        <w:rPr>
          <w:rFonts w:ascii="Times New Roman" w:hAnsi="Times New Roman"/>
          <w:bCs/>
          <w:sz w:val="28"/>
          <w:szCs w:val="28"/>
          <w:lang w:eastAsia="ru-RU"/>
        </w:rPr>
        <w:t>0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% от годового прогнозного плана. </w:t>
      </w:r>
    </w:p>
    <w:p w:rsidR="00DF48B5" w:rsidRPr="008B7D46" w:rsidRDefault="00FA252E" w:rsidP="00D354D9">
      <w:pPr>
        <w:widowControl w:val="0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Прочие неналоговые доходы в сравнении с 2021 годом поступили меньше 62,9 тыс. рублей или на 67,3% и составили 30,5 тыс. рублей.</w:t>
      </w:r>
    </w:p>
    <w:p w:rsidR="00CF09C2" w:rsidRPr="008B7D46" w:rsidRDefault="00CF09C2" w:rsidP="00CF09C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3.3.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Исполнение </w:t>
      </w: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безвозмездных поступлений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за  2022 год характеризуется следующими данными: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417"/>
        <w:gridCol w:w="1038"/>
        <w:gridCol w:w="1089"/>
        <w:gridCol w:w="992"/>
        <w:gridCol w:w="992"/>
        <w:gridCol w:w="1018"/>
        <w:gridCol w:w="825"/>
      </w:tblGrid>
      <w:tr w:rsidR="00CF09C2" w:rsidRPr="00D22C05" w:rsidTr="00854DBA">
        <w:trPr>
          <w:tblHeader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</w:t>
            </w:r>
          </w:p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показателей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Прогноз доходов на 01.01.2023 тыс. рублей</w:t>
            </w:r>
          </w:p>
        </w:tc>
        <w:tc>
          <w:tcPr>
            <w:tcW w:w="4111" w:type="dxa"/>
            <w:gridSpan w:val="4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Исполнение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Отклонение</w:t>
            </w:r>
          </w:p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(2022 / 2021)</w:t>
            </w:r>
          </w:p>
        </w:tc>
      </w:tr>
      <w:tr w:rsidR="00CF09C2" w:rsidRPr="00D22C05" w:rsidTr="00854DBA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декабрь</w:t>
            </w:r>
          </w:p>
          <w:p w:rsidR="00CF09C2" w:rsidRPr="00D22C05" w:rsidRDefault="00CF09C2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2022 года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январь – декабрь</w:t>
            </w:r>
          </w:p>
          <w:p w:rsidR="00CF09C2" w:rsidRPr="00D22C05" w:rsidRDefault="00CF09C2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2021 года</w:t>
            </w: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CF09C2" w:rsidRPr="00D22C05" w:rsidTr="00854DBA">
        <w:trPr>
          <w:tblHeader/>
        </w:trPr>
        <w:tc>
          <w:tcPr>
            <w:tcW w:w="2552" w:type="dxa"/>
            <w:vMerge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widowControl w:val="0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38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CF09C2" w:rsidRPr="00D22C05" w:rsidRDefault="00CF09C2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% к уточненному прогнозу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</w:t>
            </w:r>
          </w:p>
          <w:p w:rsidR="00CF09C2" w:rsidRPr="00D22C05" w:rsidRDefault="00CF09C2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в % к исполнению за год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гр.3 - гр.5,</w:t>
            </w:r>
          </w:p>
          <w:p w:rsidR="00CF09C2" w:rsidRPr="00D22C05" w:rsidRDefault="00CF09C2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widowControl w:val="0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D22C05">
              <w:rPr>
                <w:rFonts w:ascii="Times New Roman" w:hAnsi="Times New Roman"/>
                <w:sz w:val="20"/>
                <w:szCs w:val="20"/>
                <w:lang w:eastAsia="ru-RU"/>
              </w:rPr>
              <w:t>гр.7 / гр.5 * 100, %</w:t>
            </w:r>
          </w:p>
        </w:tc>
      </w:tr>
      <w:tr w:rsidR="00CF09C2" w:rsidRPr="00D22C05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D22C0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</w:tr>
      <w:tr w:rsidR="00CF09C2" w:rsidRPr="00D22C05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D22C05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Безвозмездные поступления всего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2510,8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2510,8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D22C05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1538,6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  <w:highlight w:val="yellow"/>
                <w:lang w:eastAsia="ru-RU"/>
              </w:rPr>
            </w:pPr>
            <w:r w:rsidRPr="00D22C05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100%</w:t>
            </w:r>
          </w:p>
        </w:tc>
        <w:tc>
          <w:tcPr>
            <w:tcW w:w="10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972,2</w:t>
            </w:r>
          </w:p>
        </w:tc>
        <w:tc>
          <w:tcPr>
            <w:tcW w:w="8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63,2%</w:t>
            </w:r>
          </w:p>
        </w:tc>
      </w:tr>
      <w:tr w:rsidR="00CF09C2" w:rsidRPr="00D22C05" w:rsidTr="00854DBA">
        <w:trPr>
          <w:tblHeader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22C05">
              <w:rPr>
                <w:rFonts w:ascii="Times New Roman" w:hAnsi="Times New Roman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CF09C2" w:rsidRPr="00D22C05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Дотации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1346,5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1346,5</w:t>
            </w:r>
          </w:p>
        </w:tc>
        <w:tc>
          <w:tcPr>
            <w:tcW w:w="10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763,7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582,8</w:t>
            </w:r>
          </w:p>
        </w:tc>
        <w:tc>
          <w:tcPr>
            <w:tcW w:w="8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76,3%</w:t>
            </w:r>
          </w:p>
        </w:tc>
      </w:tr>
      <w:tr w:rsidR="00CF09C2" w:rsidRPr="00D22C05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CF09C2" w:rsidRDefault="00CF09C2" w:rsidP="00854DBA">
            <w:pPr>
              <w:framePr w:hSpace="180" w:wrap="around" w:vAnchor="text" w:hAnchor="margin" w:x="-540" w:y="-71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Субсидии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F09C2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F09C2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F09C2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F09C2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112,5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F09C2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0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F09C2" w:rsidRPr="00D22C05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22C0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Субвенции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98,3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98,3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</w:t>
            </w:r>
            <w:r w:rsidRPr="00D22C05">
              <w:rPr>
                <w:rFonts w:ascii="Times New Roman" w:hAnsi="Times New Roman"/>
                <w:bCs/>
                <w:sz w:val="18"/>
                <w:szCs w:val="18"/>
              </w:rPr>
              <w:t>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90,6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7,7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8,5%</w:t>
            </w:r>
          </w:p>
        </w:tc>
      </w:tr>
      <w:tr w:rsidR="00CF09C2" w:rsidRPr="00D22C05" w:rsidTr="00854DBA">
        <w:trPr>
          <w:tblHeader/>
        </w:trPr>
        <w:tc>
          <w:tcPr>
            <w:tcW w:w="2552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D22C05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   Иные межбюджетные трансферты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1066,0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1066,0</w:t>
            </w:r>
          </w:p>
        </w:tc>
        <w:tc>
          <w:tcPr>
            <w:tcW w:w="1089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D22C05">
              <w:rPr>
                <w:rFonts w:ascii="Times New Roman" w:hAnsi="Times New Roman"/>
                <w:bCs/>
                <w:sz w:val="18"/>
                <w:szCs w:val="18"/>
              </w:rPr>
              <w:t>100%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571,8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100%</w:t>
            </w:r>
          </w:p>
        </w:tc>
        <w:tc>
          <w:tcPr>
            <w:tcW w:w="1018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494,2</w:t>
            </w:r>
          </w:p>
        </w:tc>
        <w:tc>
          <w:tcPr>
            <w:tcW w:w="825" w:type="dxa"/>
            <w:shd w:val="clear" w:color="auto" w:fill="auto"/>
            <w:vAlign w:val="center"/>
          </w:tcPr>
          <w:p w:rsidR="00CF09C2" w:rsidRPr="00D22C05" w:rsidRDefault="00CF09C2" w:rsidP="00854DBA">
            <w:pPr>
              <w:framePr w:hSpace="180" w:wrap="around" w:vAnchor="text" w:hAnchor="margin" w:x="-540" w:y="-71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86,4%</w:t>
            </w:r>
          </w:p>
        </w:tc>
      </w:tr>
    </w:tbl>
    <w:p w:rsidR="00CF09C2" w:rsidRPr="008B7D46" w:rsidRDefault="00CF09C2" w:rsidP="00CF09C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/>
          <w:bCs/>
          <w:sz w:val="28"/>
          <w:szCs w:val="28"/>
          <w:lang w:eastAsia="ru-RU"/>
        </w:rPr>
        <w:t>Безвозмездные поступления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в январе-декабре 2022 года зачислены в  бюджет в сумме </w:t>
      </w:r>
      <w:r>
        <w:rPr>
          <w:rFonts w:ascii="Times New Roman" w:hAnsi="Times New Roman"/>
          <w:bCs/>
          <w:sz w:val="28"/>
          <w:szCs w:val="28"/>
          <w:lang w:eastAsia="ru-RU"/>
        </w:rPr>
        <w:t>2510,8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на 100% годового прогноза. По итогам 2022 года доля безвозмездных поступлений в общем объеме доходов  бюджета составила </w:t>
      </w:r>
      <w:r>
        <w:rPr>
          <w:rFonts w:ascii="Times New Roman" w:hAnsi="Times New Roman"/>
          <w:bCs/>
          <w:sz w:val="28"/>
          <w:szCs w:val="28"/>
          <w:lang w:eastAsia="ru-RU"/>
        </w:rPr>
        <w:t>81,7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%.</w:t>
      </w:r>
    </w:p>
    <w:p w:rsidR="00CF09C2" w:rsidRDefault="00CF09C2" w:rsidP="00CF09C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Основное влияние на рост поступлений оказало увеличение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дотаций 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из федерального бюджета. Объем поступивших в бюджет поселения </w:t>
      </w:r>
      <w:r>
        <w:rPr>
          <w:rFonts w:ascii="Times New Roman" w:hAnsi="Times New Roman"/>
          <w:bCs/>
          <w:sz w:val="28"/>
          <w:szCs w:val="28"/>
          <w:lang w:eastAsia="ru-RU"/>
        </w:rPr>
        <w:t>дотац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ий за 2022 год составил</w:t>
      </w:r>
      <w:r>
        <w:rPr>
          <w:rFonts w:ascii="Times New Roman" w:hAnsi="Times New Roman"/>
          <w:bCs/>
          <w:sz w:val="28"/>
          <w:szCs w:val="28"/>
          <w:lang w:eastAsia="ru-RU"/>
        </w:rPr>
        <w:t>о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1</w:t>
      </w:r>
      <w:r>
        <w:rPr>
          <w:rFonts w:ascii="Times New Roman" w:hAnsi="Times New Roman"/>
          <w:bCs/>
          <w:sz w:val="28"/>
          <w:szCs w:val="28"/>
          <w:lang w:eastAsia="ru-RU"/>
        </w:rPr>
        <w:t>346,5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100% прогнозного плана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что выше аналогичного периода 2021 года на </w:t>
      </w:r>
      <w:r>
        <w:rPr>
          <w:rFonts w:ascii="Times New Roman" w:hAnsi="Times New Roman"/>
          <w:bCs/>
          <w:sz w:val="28"/>
          <w:szCs w:val="28"/>
          <w:lang w:eastAsia="ru-RU"/>
        </w:rPr>
        <w:t>76,3% или на 582,8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рублей.</w:t>
      </w:r>
    </w:p>
    <w:p w:rsidR="00CF09C2" w:rsidRPr="008B7D46" w:rsidRDefault="00CF09C2" w:rsidP="00CF09C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CF09C2" w:rsidRPr="008B7D46" w:rsidRDefault="00CF09C2" w:rsidP="00CF09C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Средства из запланированных субвенций поступили в сумме </w:t>
      </w:r>
      <w:r>
        <w:rPr>
          <w:rFonts w:ascii="Times New Roman" w:hAnsi="Times New Roman"/>
          <w:bCs/>
          <w:sz w:val="28"/>
          <w:szCs w:val="28"/>
          <w:lang w:eastAsia="ru-RU"/>
        </w:rPr>
        <w:t>98,3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</w:t>
      </w:r>
      <w:r>
        <w:rPr>
          <w:rFonts w:ascii="Times New Roman" w:hAnsi="Times New Roman"/>
          <w:bCs/>
          <w:sz w:val="28"/>
          <w:szCs w:val="28"/>
          <w:lang w:eastAsia="ru-RU"/>
        </w:rPr>
        <w:t>100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% прогнозного плана, что выше аналогичного периода 2021 года на </w:t>
      </w:r>
      <w:r>
        <w:rPr>
          <w:rFonts w:ascii="Times New Roman" w:hAnsi="Times New Roman"/>
          <w:bCs/>
          <w:sz w:val="28"/>
          <w:szCs w:val="28"/>
          <w:lang w:eastAsia="ru-RU"/>
        </w:rPr>
        <w:t>7,7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на 8,</w:t>
      </w:r>
      <w:r>
        <w:rPr>
          <w:rFonts w:ascii="Times New Roman" w:hAnsi="Times New Roman"/>
          <w:bCs/>
          <w:sz w:val="28"/>
          <w:szCs w:val="28"/>
          <w:lang w:eastAsia="ru-RU"/>
        </w:rPr>
        <w:t>5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>%.</w:t>
      </w:r>
    </w:p>
    <w:p w:rsidR="00CF09C2" w:rsidRDefault="00CF09C2" w:rsidP="00CF09C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Поступление трансфертов из федерального бюджета в январе-декабре 2022 года составило </w:t>
      </w:r>
      <w:r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2F503A">
        <w:rPr>
          <w:rFonts w:ascii="Times New Roman" w:hAnsi="Times New Roman"/>
          <w:bCs/>
          <w:sz w:val="28"/>
          <w:szCs w:val="28"/>
          <w:lang w:eastAsia="ru-RU"/>
        </w:rPr>
        <w:t>066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2F503A">
        <w:rPr>
          <w:rFonts w:ascii="Times New Roman" w:hAnsi="Times New Roman"/>
          <w:bCs/>
          <w:sz w:val="28"/>
          <w:szCs w:val="28"/>
          <w:lang w:eastAsia="ru-RU"/>
        </w:rPr>
        <w:t>0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рублей, или 100% годового плана, что на </w:t>
      </w:r>
      <w:r w:rsidR="002F503A">
        <w:rPr>
          <w:rFonts w:ascii="Times New Roman" w:hAnsi="Times New Roman"/>
          <w:bCs/>
          <w:sz w:val="28"/>
          <w:szCs w:val="28"/>
          <w:lang w:eastAsia="ru-RU"/>
        </w:rPr>
        <w:t>494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2F503A">
        <w:rPr>
          <w:rFonts w:ascii="Times New Roman" w:hAnsi="Times New Roman"/>
          <w:bCs/>
          <w:sz w:val="28"/>
          <w:szCs w:val="28"/>
          <w:lang w:eastAsia="ru-RU"/>
        </w:rPr>
        <w:t>2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 или на </w:t>
      </w:r>
      <w:r w:rsidR="002F503A">
        <w:rPr>
          <w:rFonts w:ascii="Times New Roman" w:hAnsi="Times New Roman"/>
          <w:bCs/>
          <w:sz w:val="28"/>
          <w:szCs w:val="28"/>
          <w:lang w:eastAsia="ru-RU"/>
        </w:rPr>
        <w:t>86,4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% </w:t>
      </w:r>
      <w:r>
        <w:rPr>
          <w:rFonts w:ascii="Times New Roman" w:hAnsi="Times New Roman"/>
          <w:bCs/>
          <w:sz w:val="28"/>
          <w:szCs w:val="28"/>
          <w:lang w:eastAsia="ru-RU"/>
        </w:rPr>
        <w:t>бол</w:t>
      </w:r>
      <w:r w:rsidRPr="008B7D46">
        <w:rPr>
          <w:rFonts w:ascii="Times New Roman" w:hAnsi="Times New Roman"/>
          <w:bCs/>
          <w:sz w:val="28"/>
          <w:szCs w:val="28"/>
          <w:lang w:eastAsia="ru-RU"/>
        </w:rPr>
        <w:t xml:space="preserve">ьше аналогичного периода 2021 года. </w:t>
      </w:r>
    </w:p>
    <w:p w:rsidR="002F503A" w:rsidRPr="008B7D46" w:rsidRDefault="002F503A" w:rsidP="002F503A">
      <w:pPr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8B7D46">
        <w:rPr>
          <w:rFonts w:ascii="Times New Roman" w:hAnsi="Times New Roman"/>
          <w:b/>
          <w:sz w:val="28"/>
          <w:szCs w:val="28"/>
        </w:rPr>
        <w:t>4. Исполнение расходной части  бюджета городского поселения</w:t>
      </w:r>
    </w:p>
    <w:p w:rsidR="002F503A" w:rsidRPr="008B7D46" w:rsidRDefault="002F503A" w:rsidP="002F503A">
      <w:pPr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8B7D46">
        <w:rPr>
          <w:rFonts w:ascii="Times New Roman" w:hAnsi="Times New Roman"/>
          <w:b/>
          <w:sz w:val="28"/>
          <w:szCs w:val="28"/>
        </w:rPr>
        <w:t>за  2022 год</w:t>
      </w:r>
    </w:p>
    <w:p w:rsidR="002F503A" w:rsidRPr="008B7D46" w:rsidRDefault="002F503A" w:rsidP="002F503A">
      <w:pPr>
        <w:ind w:firstLine="709"/>
        <w:jc w:val="both"/>
        <w:rPr>
          <w:rFonts w:ascii="Times New Roman" w:hAnsi="Times New Roman"/>
          <w:sz w:val="28"/>
        </w:rPr>
      </w:pPr>
      <w:r w:rsidRPr="008B7D46">
        <w:rPr>
          <w:rFonts w:ascii="Times New Roman" w:hAnsi="Times New Roman"/>
          <w:sz w:val="28"/>
        </w:rPr>
        <w:t xml:space="preserve">За 2022 год  </w:t>
      </w:r>
      <w:r w:rsidRPr="008B7D46">
        <w:rPr>
          <w:rFonts w:ascii="Times New Roman" w:hAnsi="Times New Roman"/>
          <w:b/>
          <w:sz w:val="28"/>
        </w:rPr>
        <w:t>общий объем расходов бюджета</w:t>
      </w:r>
      <w:r w:rsidRPr="008B7D46">
        <w:rPr>
          <w:rFonts w:ascii="Times New Roman" w:hAnsi="Times New Roman"/>
          <w:sz w:val="28"/>
        </w:rPr>
        <w:t xml:space="preserve"> (согласно сводной бюджетной росписи) был увеличен</w:t>
      </w:r>
      <w:r w:rsidRPr="008B7D46">
        <w:t xml:space="preserve"> </w:t>
      </w:r>
      <w:r w:rsidRPr="008B7D46">
        <w:rPr>
          <w:rFonts w:ascii="Times New Roman" w:hAnsi="Times New Roman"/>
          <w:sz w:val="28"/>
        </w:rPr>
        <w:t xml:space="preserve">по отношению к первоначально утвержденному бюджету на </w:t>
      </w:r>
      <w:r>
        <w:rPr>
          <w:rFonts w:ascii="Times New Roman" w:hAnsi="Times New Roman"/>
          <w:sz w:val="28"/>
        </w:rPr>
        <w:t>283,6</w:t>
      </w:r>
      <w:r w:rsidRPr="008B7D46">
        <w:rPr>
          <w:rFonts w:ascii="Times New Roman" w:hAnsi="Times New Roman"/>
          <w:sz w:val="28"/>
        </w:rPr>
        <w:t xml:space="preserve"> тыс. рублей, или на </w:t>
      </w:r>
      <w:r>
        <w:rPr>
          <w:rFonts w:ascii="Times New Roman" w:hAnsi="Times New Roman"/>
          <w:sz w:val="28"/>
        </w:rPr>
        <w:t>9,8</w:t>
      </w:r>
      <w:r w:rsidRPr="008B7D46">
        <w:rPr>
          <w:rFonts w:ascii="Times New Roman" w:hAnsi="Times New Roman"/>
          <w:sz w:val="28"/>
        </w:rPr>
        <w:t>%.</w:t>
      </w:r>
    </w:p>
    <w:p w:rsidR="002F503A" w:rsidRPr="008B7D46" w:rsidRDefault="002F503A" w:rsidP="002F503A">
      <w:pPr>
        <w:ind w:firstLine="709"/>
        <w:jc w:val="both"/>
        <w:rPr>
          <w:rFonts w:ascii="Times New Roman" w:hAnsi="Times New Roman"/>
          <w:sz w:val="28"/>
        </w:rPr>
      </w:pPr>
      <w:r w:rsidRPr="008B7D46">
        <w:rPr>
          <w:rFonts w:ascii="Times New Roman" w:hAnsi="Times New Roman"/>
          <w:sz w:val="28"/>
        </w:rPr>
        <w:t xml:space="preserve">По итогам 2022 года расходная часть  бюджета поселения исполнена в объеме </w:t>
      </w:r>
      <w:r>
        <w:rPr>
          <w:rFonts w:ascii="Times New Roman" w:hAnsi="Times New Roman"/>
          <w:sz w:val="28"/>
        </w:rPr>
        <w:t>3024,8</w:t>
      </w:r>
      <w:r w:rsidRPr="008B7D46">
        <w:rPr>
          <w:rFonts w:ascii="Times New Roman" w:hAnsi="Times New Roman"/>
          <w:sz w:val="28"/>
        </w:rPr>
        <w:t> тыс. рублей, или на 9</w:t>
      </w:r>
      <w:r>
        <w:rPr>
          <w:rFonts w:ascii="Times New Roman" w:hAnsi="Times New Roman"/>
          <w:sz w:val="28"/>
        </w:rPr>
        <w:t>6</w:t>
      </w:r>
      <w:r w:rsidRPr="008B7D46">
        <w:rPr>
          <w:rFonts w:ascii="Times New Roman" w:hAnsi="Times New Roman"/>
          <w:sz w:val="28"/>
        </w:rPr>
        <w:t xml:space="preserve">% от сводной бюджетной росписи </w:t>
      </w:r>
      <w:r>
        <w:rPr>
          <w:rFonts w:ascii="Times New Roman" w:hAnsi="Times New Roman"/>
          <w:sz w:val="28"/>
        </w:rPr>
        <w:t>сельского поселения</w:t>
      </w:r>
      <w:r w:rsidRPr="008B7D46">
        <w:rPr>
          <w:rFonts w:ascii="Times New Roman" w:hAnsi="Times New Roman"/>
          <w:sz w:val="28"/>
        </w:rPr>
        <w:t xml:space="preserve"> (по состоянию на 01.01.2023).</w:t>
      </w:r>
    </w:p>
    <w:p w:rsidR="002F503A" w:rsidRPr="008B7D46" w:rsidRDefault="002F503A" w:rsidP="002F503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B7D46">
        <w:rPr>
          <w:rFonts w:ascii="Times New Roman" w:hAnsi="Times New Roman"/>
          <w:sz w:val="28"/>
          <w:szCs w:val="28"/>
        </w:rPr>
        <w:t xml:space="preserve">Исполнение бюджета поселения в 2022 году осуществляется в рамках </w:t>
      </w:r>
      <w:r>
        <w:rPr>
          <w:rFonts w:ascii="Times New Roman" w:hAnsi="Times New Roman"/>
          <w:sz w:val="28"/>
          <w:szCs w:val="28"/>
        </w:rPr>
        <w:t>5</w:t>
      </w:r>
      <w:r w:rsidRPr="008B7D46">
        <w:rPr>
          <w:rFonts w:ascii="Times New Roman" w:hAnsi="Times New Roman"/>
          <w:b/>
          <w:sz w:val="28"/>
          <w:szCs w:val="28"/>
        </w:rPr>
        <w:t xml:space="preserve"> государственных программ</w:t>
      </w:r>
      <w:r w:rsidRPr="008B7D46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Плановый о</w:t>
      </w:r>
      <w:r w:rsidRPr="008B7D46">
        <w:rPr>
          <w:rFonts w:ascii="Times New Roman" w:hAnsi="Times New Roman"/>
          <w:sz w:val="28"/>
          <w:szCs w:val="28"/>
        </w:rPr>
        <w:t xml:space="preserve">бъем расходов бюджета, включенный в государственные программы, составил </w:t>
      </w:r>
      <w:r>
        <w:rPr>
          <w:rFonts w:ascii="Times New Roman" w:hAnsi="Times New Roman"/>
          <w:sz w:val="28"/>
          <w:szCs w:val="28"/>
        </w:rPr>
        <w:t>3845,7</w:t>
      </w:r>
      <w:r w:rsidRPr="008B7D46">
        <w:rPr>
          <w:rFonts w:ascii="Times New Roman" w:hAnsi="Times New Roman"/>
          <w:sz w:val="28"/>
          <w:szCs w:val="28"/>
        </w:rPr>
        <w:t xml:space="preserve"> тыс. рублей, или 8</w:t>
      </w:r>
      <w:r>
        <w:rPr>
          <w:rFonts w:ascii="Times New Roman" w:hAnsi="Times New Roman"/>
          <w:sz w:val="28"/>
          <w:szCs w:val="28"/>
        </w:rPr>
        <w:t>3</w:t>
      </w:r>
      <w:r w:rsidRPr="008B7D4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1</w:t>
      </w:r>
      <w:r w:rsidRPr="008B7D46">
        <w:rPr>
          <w:rFonts w:ascii="Times New Roman" w:hAnsi="Times New Roman"/>
          <w:sz w:val="28"/>
          <w:szCs w:val="28"/>
        </w:rPr>
        <w:t>% от общего</w:t>
      </w:r>
      <w:r>
        <w:rPr>
          <w:rFonts w:ascii="Times New Roman" w:hAnsi="Times New Roman"/>
          <w:sz w:val="28"/>
          <w:szCs w:val="28"/>
        </w:rPr>
        <w:t xml:space="preserve"> планируемого</w:t>
      </w:r>
      <w:r w:rsidRPr="008B7D46">
        <w:rPr>
          <w:rFonts w:ascii="Times New Roman" w:hAnsi="Times New Roman"/>
          <w:sz w:val="28"/>
          <w:szCs w:val="28"/>
        </w:rPr>
        <w:t xml:space="preserve"> объема расходов бюджета поселения.</w:t>
      </w:r>
    </w:p>
    <w:p w:rsidR="002F503A" w:rsidRDefault="002F503A" w:rsidP="002F503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B7D46">
        <w:rPr>
          <w:rFonts w:ascii="Times New Roman" w:hAnsi="Times New Roman"/>
          <w:sz w:val="28"/>
          <w:szCs w:val="28"/>
        </w:rPr>
        <w:t>Расходы бюджета за 2022 год в разрезе государственных программ поселения представлены в таблице: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4253"/>
        <w:gridCol w:w="1843"/>
        <w:gridCol w:w="1559"/>
        <w:gridCol w:w="1559"/>
      </w:tblGrid>
      <w:tr w:rsidR="002F503A" w:rsidRPr="008B7D46" w:rsidTr="00854DBA">
        <w:trPr>
          <w:trHeight w:val="815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№ 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Наименование</w:t>
            </w:r>
          </w:p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государственной 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Утверждено сводной бюджетной росписью на 01.01.2023,</w:t>
            </w:r>
          </w:p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Исполнено на 01.01.2023, тыс.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Процент исполнения на 01.01.2023, (%)</w:t>
            </w:r>
          </w:p>
        </w:tc>
      </w:tr>
      <w:tr w:rsidR="002F503A" w:rsidRPr="008B7D46" w:rsidTr="00854DBA">
        <w:trPr>
          <w:trHeight w:val="332"/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5</w:t>
            </w:r>
          </w:p>
        </w:tc>
      </w:tr>
      <w:tr w:rsidR="002F503A" w:rsidRPr="008B7D46" w:rsidTr="00854DBA">
        <w:trPr>
          <w:trHeight w:val="160"/>
        </w:trPr>
        <w:tc>
          <w:tcPr>
            <w:tcW w:w="4835" w:type="dxa"/>
            <w:gridSpan w:val="2"/>
            <w:shd w:val="clear" w:color="auto" w:fill="auto"/>
          </w:tcPr>
          <w:p w:rsidR="002F503A" w:rsidRPr="008B7D46" w:rsidRDefault="002F503A" w:rsidP="00854DBA">
            <w:pPr>
              <w:rPr>
                <w:rFonts w:ascii="Times New Roman" w:hAnsi="Times New Roman"/>
                <w:b/>
                <w:bCs/>
                <w:lang w:eastAsia="ru-RU"/>
              </w:rPr>
            </w:pPr>
            <w:r w:rsidRPr="008B7D46">
              <w:rPr>
                <w:rFonts w:ascii="Times New Roman" w:hAnsi="Times New Roman"/>
                <w:b/>
                <w:bCs/>
                <w:lang w:eastAsia="ru-RU"/>
              </w:rPr>
              <w:t>Всего по государственным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F503A" w:rsidRPr="008B7D46" w:rsidRDefault="00EA1311" w:rsidP="00854DBA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2745,1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F503A" w:rsidRPr="008B7D46" w:rsidRDefault="00EA1311" w:rsidP="00854DBA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2542,3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>
              <w:rPr>
                <w:rFonts w:ascii="Times New Roman" w:hAnsi="Times New Roman"/>
                <w:b/>
                <w:bCs/>
                <w:lang w:eastAsia="ru-RU"/>
              </w:rPr>
              <w:t>9</w:t>
            </w:r>
            <w:r w:rsidR="00EA1311">
              <w:rPr>
                <w:rFonts w:ascii="Times New Roman" w:hAnsi="Times New Roman"/>
                <w:b/>
                <w:bCs/>
                <w:lang w:eastAsia="ru-RU"/>
              </w:rPr>
              <w:t>2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,</w:t>
            </w:r>
            <w:r w:rsidR="00EA1311">
              <w:rPr>
                <w:rFonts w:ascii="Times New Roman" w:hAnsi="Times New Roman"/>
                <w:b/>
                <w:bCs/>
                <w:lang w:eastAsia="ru-RU"/>
              </w:rPr>
              <w:t>6</w:t>
            </w:r>
            <w:r>
              <w:rPr>
                <w:rFonts w:ascii="Times New Roman" w:hAnsi="Times New Roman"/>
                <w:b/>
                <w:bCs/>
                <w:lang w:eastAsia="ru-RU"/>
              </w:rPr>
              <w:t>%</w:t>
            </w:r>
          </w:p>
        </w:tc>
      </w:tr>
      <w:tr w:rsidR="002F503A" w:rsidRPr="008B7D46" w:rsidTr="00854DBA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2F503A" w:rsidRPr="001C3794" w:rsidRDefault="002F503A" w:rsidP="00854DBA">
            <w:pPr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2F503A" w:rsidRPr="001C3794" w:rsidRDefault="00EA1311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962,1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F503A" w:rsidRPr="001C3794" w:rsidRDefault="00EA1311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95</w:t>
            </w:r>
            <w:r w:rsidR="002F503A">
              <w:rPr>
                <w:rFonts w:ascii="Times New Roman" w:hAnsi="Times New Roman"/>
                <w:lang w:eastAsia="ru-RU"/>
              </w:rPr>
              <w:t>2,</w:t>
            </w:r>
            <w:r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F503A" w:rsidRPr="001C3794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99%</w:t>
            </w:r>
          </w:p>
        </w:tc>
      </w:tr>
      <w:tr w:rsidR="002F503A" w:rsidRPr="008B7D46" w:rsidTr="00854DBA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8B7D46"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2F503A" w:rsidRPr="001C3794" w:rsidRDefault="002F503A" w:rsidP="00854DBA">
            <w:pPr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 xml:space="preserve"> «Обеспечение безопасности жизнедеятельности населения 2014-2024 годы»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2F503A" w:rsidRPr="001C3794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845,5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F503A" w:rsidRPr="001C3794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832,9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F503A" w:rsidRPr="001C3794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98,5</w:t>
            </w:r>
            <w:r w:rsidRPr="001C3794">
              <w:rPr>
                <w:rFonts w:ascii="Times New Roman" w:hAnsi="Times New Roman"/>
                <w:lang w:eastAsia="ru-RU"/>
              </w:rPr>
              <w:t>%</w:t>
            </w:r>
          </w:p>
        </w:tc>
      </w:tr>
      <w:tr w:rsidR="002F503A" w:rsidRPr="008B7D46" w:rsidTr="00854DBA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2F503A" w:rsidRPr="001C3794" w:rsidRDefault="002F503A" w:rsidP="00854DBA">
            <w:pPr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«Осуществление дорожной деятельности в отношении автомобильных дорог»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2F503A" w:rsidRPr="001C3794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667,0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F503A" w:rsidRPr="001C3794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568,7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F503A" w:rsidRPr="001C3794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85,2%</w:t>
            </w:r>
          </w:p>
        </w:tc>
      </w:tr>
      <w:tr w:rsidR="002F503A" w:rsidRPr="008B7D46" w:rsidTr="00854DBA">
        <w:trPr>
          <w:trHeight w:val="53"/>
        </w:trPr>
        <w:tc>
          <w:tcPr>
            <w:tcW w:w="582" w:type="dxa"/>
            <w:shd w:val="clear" w:color="auto" w:fill="auto"/>
            <w:vAlign w:val="center"/>
          </w:tcPr>
          <w:p w:rsidR="002F503A" w:rsidRPr="008B7D46" w:rsidRDefault="002F503A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2F503A" w:rsidRPr="001C3794" w:rsidRDefault="002F503A" w:rsidP="00854DBA">
            <w:pPr>
              <w:rPr>
                <w:rFonts w:ascii="Times New Roman" w:hAnsi="Times New Roman"/>
                <w:lang w:eastAsia="ru-RU"/>
              </w:rPr>
            </w:pPr>
            <w:r w:rsidRPr="001C3794">
              <w:rPr>
                <w:rFonts w:ascii="Times New Roman" w:hAnsi="Times New Roman"/>
                <w:lang w:eastAsia="ru-RU"/>
              </w:rPr>
              <w:t>«</w:t>
            </w:r>
            <w:r>
              <w:rPr>
                <w:rFonts w:ascii="Times New Roman" w:hAnsi="Times New Roman"/>
                <w:lang w:eastAsia="ru-RU"/>
              </w:rPr>
              <w:t>Р</w:t>
            </w:r>
            <w:r w:rsidRPr="001C3794">
              <w:rPr>
                <w:rFonts w:ascii="Times New Roman" w:hAnsi="Times New Roman"/>
                <w:lang w:eastAsia="ru-RU"/>
              </w:rPr>
              <w:t xml:space="preserve">азвитие </w:t>
            </w:r>
            <w:r>
              <w:rPr>
                <w:rFonts w:ascii="Times New Roman" w:hAnsi="Times New Roman"/>
                <w:lang w:eastAsia="ru-RU"/>
              </w:rPr>
              <w:t>жилищно-</w:t>
            </w:r>
            <w:r w:rsidRPr="001C3794">
              <w:rPr>
                <w:rFonts w:ascii="Times New Roman" w:hAnsi="Times New Roman"/>
                <w:lang w:eastAsia="ru-RU"/>
              </w:rPr>
              <w:t xml:space="preserve"> коммунальной инфраструктуры»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2F503A" w:rsidRPr="001C3794" w:rsidRDefault="00EA1311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270,5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F503A" w:rsidRPr="001C3794" w:rsidRDefault="00EA1311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188,1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F503A" w:rsidRPr="001C3794" w:rsidRDefault="00EA1311" w:rsidP="00854DBA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69</w:t>
            </w:r>
            <w:r w:rsidR="002F503A" w:rsidRPr="001C3794">
              <w:rPr>
                <w:rFonts w:ascii="Times New Roman" w:hAnsi="Times New Roman"/>
                <w:lang w:eastAsia="ru-RU"/>
              </w:rPr>
              <w:t>,</w:t>
            </w:r>
            <w:r>
              <w:rPr>
                <w:rFonts w:ascii="Times New Roman" w:hAnsi="Times New Roman"/>
                <w:lang w:eastAsia="ru-RU"/>
              </w:rPr>
              <w:t>5</w:t>
            </w:r>
            <w:r w:rsidR="002F503A" w:rsidRPr="001C3794">
              <w:rPr>
                <w:rFonts w:ascii="Times New Roman" w:hAnsi="Times New Roman"/>
                <w:lang w:eastAsia="ru-RU"/>
              </w:rPr>
              <w:t>%</w:t>
            </w:r>
          </w:p>
        </w:tc>
      </w:tr>
    </w:tbl>
    <w:p w:rsidR="002F503A" w:rsidRDefault="002F503A" w:rsidP="002F503A">
      <w:pPr>
        <w:spacing w:after="12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2F503A" w:rsidRPr="008F478B" w:rsidRDefault="002F503A" w:rsidP="002F503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F478B">
        <w:rPr>
          <w:rFonts w:ascii="Times New Roman" w:hAnsi="Times New Roman"/>
          <w:sz w:val="28"/>
        </w:rPr>
        <w:t>По итогам 2022 года уровень исполнения расходов бюджета</w:t>
      </w:r>
      <w:r>
        <w:rPr>
          <w:rFonts w:ascii="Times New Roman" w:hAnsi="Times New Roman"/>
          <w:sz w:val="28"/>
        </w:rPr>
        <w:t xml:space="preserve"> </w:t>
      </w:r>
      <w:r w:rsidRPr="008F478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поселения </w:t>
      </w:r>
      <w:r w:rsidRPr="008F478B">
        <w:rPr>
          <w:rFonts w:ascii="Times New Roman" w:hAnsi="Times New Roman"/>
          <w:sz w:val="28"/>
        </w:rPr>
        <w:t xml:space="preserve">в рамках государственных программ составил </w:t>
      </w:r>
      <w:r>
        <w:rPr>
          <w:rFonts w:ascii="Times New Roman" w:hAnsi="Times New Roman"/>
          <w:sz w:val="28"/>
        </w:rPr>
        <w:t>9</w:t>
      </w:r>
      <w:r w:rsidR="00EA1311">
        <w:rPr>
          <w:rFonts w:ascii="Times New Roman" w:hAnsi="Times New Roman"/>
          <w:sz w:val="28"/>
        </w:rPr>
        <w:t>2</w:t>
      </w:r>
      <w:r w:rsidRPr="008F478B">
        <w:rPr>
          <w:rFonts w:ascii="Times New Roman" w:hAnsi="Times New Roman"/>
          <w:sz w:val="28"/>
        </w:rPr>
        <w:t>,</w:t>
      </w:r>
      <w:r w:rsidR="00EA1311">
        <w:rPr>
          <w:rFonts w:ascii="Times New Roman" w:hAnsi="Times New Roman"/>
          <w:sz w:val="28"/>
        </w:rPr>
        <w:t>6</w:t>
      </w:r>
      <w:r w:rsidRPr="008F478B">
        <w:rPr>
          <w:rFonts w:ascii="Times New Roman" w:hAnsi="Times New Roman"/>
          <w:sz w:val="28"/>
        </w:rPr>
        <w:t xml:space="preserve">%, или </w:t>
      </w:r>
      <w:r w:rsidR="00EA1311">
        <w:rPr>
          <w:rFonts w:ascii="Times New Roman" w:hAnsi="Times New Roman"/>
          <w:sz w:val="28"/>
        </w:rPr>
        <w:t>2542,3</w:t>
      </w:r>
      <w:r w:rsidRPr="008F478B"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тыс</w:t>
      </w:r>
      <w:r w:rsidRPr="008F478B">
        <w:rPr>
          <w:rFonts w:ascii="Times New Roman" w:hAnsi="Times New Roman"/>
          <w:sz w:val="28"/>
        </w:rPr>
        <w:t>. рублей.</w:t>
      </w:r>
    </w:p>
    <w:p w:rsidR="002F503A" w:rsidRPr="00B861A9" w:rsidRDefault="002F503A" w:rsidP="002F503A">
      <w:pPr>
        <w:spacing w:after="0"/>
        <w:ind w:firstLine="709"/>
        <w:jc w:val="both"/>
        <w:rPr>
          <w:rStyle w:val="ac"/>
        </w:rPr>
      </w:pPr>
      <w:r>
        <w:rPr>
          <w:rFonts w:ascii="Times New Roman" w:hAnsi="Times New Roman"/>
          <w:sz w:val="28"/>
        </w:rPr>
        <w:t>Н</w:t>
      </w:r>
      <w:r w:rsidRPr="008F478B">
        <w:rPr>
          <w:rFonts w:ascii="Times New Roman" w:hAnsi="Times New Roman"/>
          <w:sz w:val="28"/>
        </w:rPr>
        <w:t>аименьшее исполнение расходов сложилось по следующим государственным программам:</w:t>
      </w:r>
    </w:p>
    <w:p w:rsidR="002F503A" w:rsidRDefault="002F503A" w:rsidP="002F503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</w:rPr>
        <w:t xml:space="preserve">        </w:t>
      </w:r>
      <w:r w:rsidRPr="001E6A33">
        <w:rPr>
          <w:rFonts w:ascii="Times New Roman" w:hAnsi="Times New Roman"/>
          <w:sz w:val="28"/>
          <w:szCs w:val="28"/>
        </w:rPr>
        <w:t>«</w:t>
      </w:r>
      <w:r w:rsidRPr="001E6A33">
        <w:rPr>
          <w:rFonts w:ascii="Times New Roman" w:hAnsi="Times New Roman"/>
          <w:sz w:val="28"/>
          <w:szCs w:val="28"/>
          <w:lang w:eastAsia="ru-RU"/>
        </w:rPr>
        <w:t>Осуществление дорожной деятельности в отношении автомобильных дорог»</w:t>
      </w:r>
      <w:r>
        <w:rPr>
          <w:rFonts w:ascii="Times New Roman" w:hAnsi="Times New Roman"/>
          <w:sz w:val="28"/>
          <w:szCs w:val="28"/>
          <w:lang w:eastAsia="ru-RU"/>
        </w:rPr>
        <w:t xml:space="preserve"> 85,2% от плановых назначений;</w:t>
      </w:r>
    </w:p>
    <w:p w:rsidR="002F503A" w:rsidRPr="001E6A33" w:rsidRDefault="002F503A" w:rsidP="002F503A">
      <w:pPr>
        <w:spacing w:after="0" w:line="240" w:lineRule="auto"/>
        <w:rPr>
          <w:rStyle w:val="ac"/>
          <w:i w:val="0"/>
          <w:sz w:val="28"/>
          <w:szCs w:val="28"/>
        </w:rPr>
      </w:pPr>
      <w:r w:rsidRPr="001E6A33">
        <w:rPr>
          <w:rFonts w:ascii="Times New Roman" w:hAnsi="Times New Roman"/>
          <w:sz w:val="28"/>
          <w:szCs w:val="28"/>
          <w:lang w:eastAsia="ru-RU"/>
        </w:rPr>
        <w:t xml:space="preserve">        «</w:t>
      </w:r>
      <w:r w:rsidR="00EA1311">
        <w:rPr>
          <w:rFonts w:ascii="Times New Roman" w:hAnsi="Times New Roman"/>
          <w:sz w:val="28"/>
          <w:szCs w:val="28"/>
          <w:lang w:eastAsia="ru-RU"/>
        </w:rPr>
        <w:t>Р</w:t>
      </w:r>
      <w:r w:rsidRPr="001E6A33">
        <w:rPr>
          <w:rFonts w:ascii="Times New Roman" w:hAnsi="Times New Roman"/>
          <w:sz w:val="28"/>
          <w:szCs w:val="28"/>
          <w:lang w:eastAsia="ru-RU"/>
        </w:rPr>
        <w:t xml:space="preserve">азвитие </w:t>
      </w:r>
      <w:r w:rsidR="00EA1311">
        <w:rPr>
          <w:rFonts w:ascii="Times New Roman" w:hAnsi="Times New Roman"/>
          <w:sz w:val="28"/>
          <w:szCs w:val="28"/>
          <w:lang w:eastAsia="ru-RU"/>
        </w:rPr>
        <w:t>жилищно-</w:t>
      </w:r>
      <w:r w:rsidRPr="001E6A33">
        <w:rPr>
          <w:rFonts w:ascii="Times New Roman" w:hAnsi="Times New Roman"/>
          <w:sz w:val="28"/>
          <w:szCs w:val="28"/>
          <w:lang w:eastAsia="ru-RU"/>
        </w:rPr>
        <w:t xml:space="preserve"> коммунальной инфраструктуры»-</w:t>
      </w:r>
      <w:r w:rsidR="00EA1311">
        <w:rPr>
          <w:rFonts w:ascii="Times New Roman" w:hAnsi="Times New Roman"/>
          <w:sz w:val="28"/>
          <w:szCs w:val="28"/>
          <w:lang w:eastAsia="ru-RU"/>
        </w:rPr>
        <w:t>69,5</w:t>
      </w:r>
      <w:r w:rsidRPr="001E6A33">
        <w:rPr>
          <w:rFonts w:ascii="Times New Roman" w:hAnsi="Times New Roman"/>
          <w:sz w:val="28"/>
          <w:szCs w:val="28"/>
          <w:lang w:eastAsia="ru-RU"/>
        </w:rPr>
        <w:t>%;</w:t>
      </w:r>
    </w:p>
    <w:p w:rsidR="002F503A" w:rsidRPr="00C263DD" w:rsidRDefault="002F503A" w:rsidP="002F503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263DD">
        <w:rPr>
          <w:rFonts w:ascii="Times New Roman" w:hAnsi="Times New Roman"/>
          <w:b/>
          <w:sz w:val="28"/>
          <w:szCs w:val="28"/>
        </w:rPr>
        <w:t>Раздел 01 Общегосударственные расходы:</w:t>
      </w:r>
    </w:p>
    <w:p w:rsidR="009921B5" w:rsidRPr="005C4C1A" w:rsidRDefault="002F503A" w:rsidP="009921B5">
      <w:pPr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 xml:space="preserve">В целом по разделу уточненные бюджетные назначения на год составили </w:t>
      </w:r>
      <w:r w:rsidR="00EA1311">
        <w:rPr>
          <w:rFonts w:ascii="Times New Roman" w:hAnsi="Times New Roman"/>
          <w:sz w:val="28"/>
          <w:szCs w:val="28"/>
        </w:rPr>
        <w:t>1852,1</w:t>
      </w:r>
      <w:r w:rsidRPr="00C263DD">
        <w:rPr>
          <w:rFonts w:ascii="Times New Roman" w:hAnsi="Times New Roman"/>
          <w:sz w:val="28"/>
          <w:szCs w:val="28"/>
        </w:rPr>
        <w:t xml:space="preserve"> тыс. рублей, исполнение – </w:t>
      </w:r>
      <w:r w:rsidR="00EA1311">
        <w:rPr>
          <w:rFonts w:ascii="Times New Roman" w:hAnsi="Times New Roman"/>
          <w:sz w:val="28"/>
          <w:szCs w:val="28"/>
        </w:rPr>
        <w:t>1804,7</w:t>
      </w:r>
      <w:r w:rsidRPr="00C263DD">
        <w:rPr>
          <w:rFonts w:ascii="Times New Roman" w:hAnsi="Times New Roman"/>
          <w:sz w:val="28"/>
          <w:szCs w:val="28"/>
        </w:rPr>
        <w:t xml:space="preserve"> тыс. рублей, </w:t>
      </w:r>
      <w:r>
        <w:rPr>
          <w:rFonts w:ascii="Times New Roman" w:hAnsi="Times New Roman"/>
          <w:sz w:val="28"/>
          <w:szCs w:val="28"/>
        </w:rPr>
        <w:t xml:space="preserve"> или 9</w:t>
      </w:r>
      <w:r w:rsidR="00EA1311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,</w:t>
      </w:r>
      <w:r w:rsidR="00EA1311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%</w:t>
      </w:r>
      <w:r w:rsidRPr="00C263DD">
        <w:rPr>
          <w:rFonts w:ascii="Times New Roman" w:hAnsi="Times New Roman"/>
          <w:sz w:val="28"/>
          <w:szCs w:val="28"/>
        </w:rPr>
        <w:t>.</w:t>
      </w:r>
      <w:r w:rsidR="009921B5">
        <w:rPr>
          <w:rFonts w:ascii="Times New Roman" w:hAnsi="Times New Roman"/>
          <w:sz w:val="28"/>
          <w:szCs w:val="28"/>
        </w:rPr>
        <w:t xml:space="preserve"> О</w:t>
      </w:r>
      <w:r w:rsidR="009921B5" w:rsidRPr="005C4C1A">
        <w:rPr>
          <w:rFonts w:ascii="Times New Roman" w:hAnsi="Times New Roman"/>
          <w:sz w:val="28"/>
          <w:szCs w:val="28"/>
        </w:rPr>
        <w:t xml:space="preserve">бщий объем неосвоенных средств </w:t>
      </w:r>
      <w:r w:rsidR="009921B5">
        <w:rPr>
          <w:rFonts w:ascii="Times New Roman" w:hAnsi="Times New Roman"/>
          <w:sz w:val="28"/>
          <w:szCs w:val="28"/>
        </w:rPr>
        <w:t>47,4</w:t>
      </w:r>
      <w:r w:rsidR="009921B5" w:rsidRPr="005C4C1A">
        <w:rPr>
          <w:rFonts w:ascii="Times New Roman" w:hAnsi="Times New Roman"/>
          <w:sz w:val="28"/>
          <w:szCs w:val="28"/>
        </w:rPr>
        <w:t xml:space="preserve"> тыс. рублей.</w:t>
      </w:r>
    </w:p>
    <w:p w:rsidR="002F503A" w:rsidRPr="00C263DD" w:rsidRDefault="002F503A" w:rsidP="002F503A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F503A" w:rsidRDefault="002F503A" w:rsidP="002F503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 xml:space="preserve">Средства резервного фонда администрации </w:t>
      </w:r>
      <w:proofErr w:type="spellStart"/>
      <w:r w:rsidR="009921B5">
        <w:rPr>
          <w:rFonts w:ascii="Times New Roman" w:hAnsi="Times New Roman"/>
          <w:sz w:val="28"/>
          <w:szCs w:val="28"/>
        </w:rPr>
        <w:t>Бурашев</w:t>
      </w:r>
      <w:r>
        <w:rPr>
          <w:rFonts w:ascii="Times New Roman" w:hAnsi="Times New Roman"/>
          <w:sz w:val="28"/>
          <w:szCs w:val="28"/>
        </w:rPr>
        <w:t>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</w:t>
      </w:r>
      <w:r w:rsidRPr="00C263DD">
        <w:rPr>
          <w:rFonts w:ascii="Times New Roman" w:hAnsi="Times New Roman"/>
          <w:sz w:val="28"/>
          <w:szCs w:val="28"/>
        </w:rPr>
        <w:t xml:space="preserve"> поселения в </w:t>
      </w:r>
      <w:r>
        <w:rPr>
          <w:rFonts w:ascii="Times New Roman" w:hAnsi="Times New Roman"/>
          <w:sz w:val="28"/>
          <w:szCs w:val="28"/>
        </w:rPr>
        <w:t>202</w:t>
      </w:r>
      <w:r w:rsidR="00EA1311">
        <w:rPr>
          <w:rFonts w:ascii="Times New Roman" w:hAnsi="Times New Roman"/>
          <w:sz w:val="28"/>
          <w:szCs w:val="28"/>
        </w:rPr>
        <w:t>2</w:t>
      </w:r>
      <w:r w:rsidRPr="00C263DD">
        <w:rPr>
          <w:rFonts w:ascii="Times New Roman" w:hAnsi="Times New Roman"/>
          <w:sz w:val="28"/>
          <w:szCs w:val="28"/>
        </w:rPr>
        <w:t>году не расходовались.</w:t>
      </w:r>
    </w:p>
    <w:p w:rsidR="002F503A" w:rsidRDefault="002F503A" w:rsidP="002F503A">
      <w:pPr>
        <w:ind w:left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</w:t>
      </w:r>
      <w:r w:rsidRPr="00E97173">
        <w:rPr>
          <w:rFonts w:ascii="Times New Roman" w:hAnsi="Times New Roman"/>
          <w:b/>
          <w:sz w:val="28"/>
          <w:szCs w:val="28"/>
        </w:rPr>
        <w:t>Раздел  02 «Национальная оборона»</w:t>
      </w:r>
    </w:p>
    <w:p w:rsidR="009921B5" w:rsidRPr="005C4C1A" w:rsidRDefault="009921B5" w:rsidP="009921B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Расходы по данному разделу финансируются за счёт субвенции бюджетам поселений на осуществление первичного воинского учёта на территориях, где отсутствуют военные комиссариаты.</w:t>
      </w:r>
    </w:p>
    <w:p w:rsidR="009921B5" w:rsidRPr="005C4C1A" w:rsidRDefault="009921B5" w:rsidP="009921B5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При уточнённом плане</w:t>
      </w:r>
      <w:r>
        <w:rPr>
          <w:rFonts w:ascii="Times New Roman" w:hAnsi="Times New Roman"/>
          <w:sz w:val="28"/>
          <w:szCs w:val="28"/>
        </w:rPr>
        <w:t xml:space="preserve"> 98,3</w:t>
      </w:r>
      <w:r w:rsidRPr="005C4C1A">
        <w:rPr>
          <w:rFonts w:ascii="Times New Roman" w:hAnsi="Times New Roman"/>
          <w:sz w:val="28"/>
          <w:szCs w:val="28"/>
        </w:rPr>
        <w:t xml:space="preserve"> тыс. рублей, исполнено </w:t>
      </w:r>
      <w:r>
        <w:rPr>
          <w:rFonts w:ascii="Times New Roman" w:hAnsi="Times New Roman"/>
          <w:sz w:val="28"/>
          <w:szCs w:val="28"/>
        </w:rPr>
        <w:t>98,3</w:t>
      </w:r>
      <w:r w:rsidRPr="005C4C1A">
        <w:rPr>
          <w:rFonts w:ascii="Times New Roman" w:hAnsi="Times New Roman"/>
          <w:sz w:val="28"/>
          <w:szCs w:val="28"/>
        </w:rPr>
        <w:t xml:space="preserve"> тыс. рублей или 100%</w:t>
      </w:r>
      <w:r>
        <w:rPr>
          <w:rFonts w:ascii="Times New Roman" w:hAnsi="Times New Roman"/>
          <w:sz w:val="28"/>
          <w:szCs w:val="28"/>
        </w:rPr>
        <w:t>, в том числе заработная плата с начислениями 95,8 тыс. рублей, материальные затраты 2,5 тыс. рублей</w:t>
      </w:r>
      <w:r w:rsidRPr="005C4C1A">
        <w:rPr>
          <w:rFonts w:ascii="Times New Roman" w:hAnsi="Times New Roman"/>
          <w:sz w:val="28"/>
          <w:szCs w:val="28"/>
        </w:rPr>
        <w:t>.</w:t>
      </w:r>
    </w:p>
    <w:p w:rsidR="009921B5" w:rsidRPr="005C4C1A" w:rsidRDefault="009921B5" w:rsidP="009921B5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Нарушений в расходовании субвенции не установлено.</w:t>
      </w:r>
    </w:p>
    <w:p w:rsidR="009921B5" w:rsidRDefault="009921B5" w:rsidP="002F503A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2F503A" w:rsidRPr="00E97173" w:rsidRDefault="002F503A" w:rsidP="002F503A">
      <w:pPr>
        <w:ind w:left="709"/>
        <w:jc w:val="center"/>
        <w:rPr>
          <w:rFonts w:ascii="Times New Roman" w:hAnsi="Times New Roman"/>
          <w:b/>
          <w:sz w:val="28"/>
          <w:szCs w:val="28"/>
        </w:rPr>
      </w:pPr>
      <w:r w:rsidRPr="00E97173">
        <w:rPr>
          <w:rFonts w:ascii="Times New Roman" w:hAnsi="Times New Roman"/>
          <w:b/>
          <w:sz w:val="28"/>
          <w:szCs w:val="28"/>
        </w:rPr>
        <w:t>Раздел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97173">
        <w:rPr>
          <w:rFonts w:ascii="Times New Roman" w:hAnsi="Times New Roman"/>
          <w:b/>
          <w:sz w:val="28"/>
          <w:szCs w:val="28"/>
        </w:rPr>
        <w:t xml:space="preserve"> 03 «Национальная безопасность и правоохранительная деятельность»</w:t>
      </w:r>
    </w:p>
    <w:p w:rsidR="002F503A" w:rsidRPr="00F65D0B" w:rsidRDefault="002F503A" w:rsidP="002F503A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 xml:space="preserve">При уточненном плане </w:t>
      </w:r>
      <w:r w:rsidR="009921B5">
        <w:rPr>
          <w:rFonts w:ascii="Times New Roman" w:hAnsi="Times New Roman"/>
          <w:sz w:val="28"/>
          <w:szCs w:val="28"/>
        </w:rPr>
        <w:t>843,0</w:t>
      </w:r>
      <w:r w:rsidRPr="00C263DD">
        <w:rPr>
          <w:rFonts w:ascii="Times New Roman" w:hAnsi="Times New Roman"/>
          <w:sz w:val="28"/>
          <w:szCs w:val="28"/>
        </w:rPr>
        <w:t xml:space="preserve"> тыс. рублей, расход составил </w:t>
      </w:r>
      <w:r w:rsidR="009921B5">
        <w:rPr>
          <w:rFonts w:ascii="Times New Roman" w:hAnsi="Times New Roman"/>
          <w:sz w:val="28"/>
          <w:szCs w:val="28"/>
        </w:rPr>
        <w:t>832</w:t>
      </w:r>
      <w:r>
        <w:rPr>
          <w:rFonts w:ascii="Times New Roman" w:hAnsi="Times New Roman"/>
          <w:sz w:val="28"/>
          <w:szCs w:val="28"/>
        </w:rPr>
        <w:t>,</w:t>
      </w:r>
      <w:r w:rsidR="009921B5">
        <w:rPr>
          <w:rFonts w:ascii="Times New Roman" w:hAnsi="Times New Roman"/>
          <w:sz w:val="28"/>
          <w:szCs w:val="28"/>
        </w:rPr>
        <w:t>9</w:t>
      </w:r>
      <w:r w:rsidRPr="00C263DD">
        <w:rPr>
          <w:rFonts w:ascii="Times New Roman" w:hAnsi="Times New Roman"/>
          <w:sz w:val="28"/>
          <w:szCs w:val="28"/>
        </w:rPr>
        <w:t xml:space="preserve"> тыс. рублей или </w:t>
      </w:r>
      <w:r>
        <w:rPr>
          <w:rFonts w:ascii="Times New Roman" w:hAnsi="Times New Roman"/>
          <w:sz w:val="28"/>
          <w:szCs w:val="28"/>
        </w:rPr>
        <w:t>9</w:t>
      </w:r>
      <w:r w:rsidR="009921B5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,</w:t>
      </w:r>
      <w:r w:rsidR="009921B5">
        <w:rPr>
          <w:rFonts w:ascii="Times New Roman" w:hAnsi="Times New Roman"/>
          <w:sz w:val="28"/>
          <w:szCs w:val="28"/>
        </w:rPr>
        <w:t>8</w:t>
      </w:r>
      <w:r w:rsidRPr="00C263DD">
        <w:rPr>
          <w:rFonts w:ascii="Times New Roman" w:hAnsi="Times New Roman"/>
          <w:sz w:val="28"/>
          <w:szCs w:val="28"/>
        </w:rPr>
        <w:t xml:space="preserve"> %</w:t>
      </w:r>
      <w:r>
        <w:rPr>
          <w:rFonts w:ascii="Times New Roman" w:hAnsi="Times New Roman"/>
          <w:sz w:val="28"/>
          <w:szCs w:val="28"/>
        </w:rPr>
        <w:t>, не освоено 1</w:t>
      </w:r>
      <w:r w:rsidR="009921B5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,</w:t>
      </w:r>
      <w:r w:rsidR="009921B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тыс. рублей</w:t>
      </w:r>
      <w:r w:rsidRPr="00C263DD">
        <w:rPr>
          <w:rFonts w:ascii="Times New Roman" w:hAnsi="Times New Roman"/>
          <w:sz w:val="28"/>
          <w:szCs w:val="28"/>
        </w:rPr>
        <w:t>.</w:t>
      </w:r>
    </w:p>
    <w:p w:rsidR="002F503A" w:rsidRPr="00E97173" w:rsidRDefault="002F503A" w:rsidP="002F503A">
      <w:pPr>
        <w:ind w:left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</w:t>
      </w:r>
      <w:r w:rsidRPr="00E97173">
        <w:rPr>
          <w:rFonts w:ascii="Times New Roman" w:hAnsi="Times New Roman"/>
          <w:b/>
          <w:sz w:val="28"/>
          <w:szCs w:val="28"/>
        </w:rPr>
        <w:t>Раздел  04 «Национальная экономика»</w:t>
      </w:r>
    </w:p>
    <w:p w:rsidR="002F503A" w:rsidRDefault="002F503A" w:rsidP="002F503A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 xml:space="preserve">При уточненном плане </w:t>
      </w:r>
      <w:r w:rsidR="009921B5">
        <w:rPr>
          <w:rFonts w:ascii="Times New Roman" w:hAnsi="Times New Roman"/>
          <w:sz w:val="28"/>
          <w:szCs w:val="28"/>
        </w:rPr>
        <w:t>192,9</w:t>
      </w:r>
      <w:r w:rsidRPr="00C263DD">
        <w:rPr>
          <w:rFonts w:ascii="Times New Roman" w:hAnsi="Times New Roman"/>
          <w:sz w:val="28"/>
          <w:szCs w:val="28"/>
        </w:rPr>
        <w:t xml:space="preserve"> тыс. рублей, израсходовано </w:t>
      </w:r>
      <w:r w:rsidR="009921B5">
        <w:rPr>
          <w:rFonts w:ascii="Times New Roman" w:hAnsi="Times New Roman"/>
          <w:sz w:val="28"/>
          <w:szCs w:val="28"/>
        </w:rPr>
        <w:t>150</w:t>
      </w:r>
      <w:r>
        <w:rPr>
          <w:rFonts w:ascii="Times New Roman" w:hAnsi="Times New Roman"/>
          <w:sz w:val="28"/>
          <w:szCs w:val="28"/>
        </w:rPr>
        <w:t>,</w:t>
      </w:r>
      <w:r w:rsidR="009921B5">
        <w:rPr>
          <w:rFonts w:ascii="Times New Roman" w:hAnsi="Times New Roman"/>
          <w:sz w:val="28"/>
          <w:szCs w:val="28"/>
        </w:rPr>
        <w:t>0</w:t>
      </w:r>
      <w:r w:rsidRPr="00C263DD">
        <w:rPr>
          <w:rFonts w:ascii="Times New Roman" w:hAnsi="Times New Roman"/>
          <w:sz w:val="28"/>
          <w:szCs w:val="28"/>
        </w:rPr>
        <w:t xml:space="preserve"> тыс. рублей, неисполнение </w:t>
      </w:r>
      <w:r w:rsidR="009921B5">
        <w:rPr>
          <w:rFonts w:ascii="Times New Roman" w:hAnsi="Times New Roman"/>
          <w:sz w:val="28"/>
          <w:szCs w:val="28"/>
        </w:rPr>
        <w:t>42,9</w:t>
      </w:r>
      <w:r w:rsidRPr="00C263DD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,</w:t>
      </w:r>
      <w:r w:rsidRPr="0082049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дорожный фонд по плану </w:t>
      </w:r>
      <w:r w:rsidR="009921B5">
        <w:rPr>
          <w:rFonts w:ascii="Times New Roman" w:hAnsi="Times New Roman"/>
          <w:sz w:val="28"/>
          <w:szCs w:val="28"/>
        </w:rPr>
        <w:t>186,3</w:t>
      </w:r>
      <w:r>
        <w:rPr>
          <w:rFonts w:ascii="Times New Roman" w:hAnsi="Times New Roman"/>
          <w:sz w:val="28"/>
          <w:szCs w:val="28"/>
        </w:rPr>
        <w:t xml:space="preserve"> тыс. рублей, израсходовано </w:t>
      </w:r>
      <w:r w:rsidR="009921B5">
        <w:rPr>
          <w:rFonts w:ascii="Times New Roman" w:hAnsi="Times New Roman"/>
          <w:sz w:val="28"/>
          <w:szCs w:val="28"/>
        </w:rPr>
        <w:t>143</w:t>
      </w:r>
      <w:r>
        <w:rPr>
          <w:rFonts w:ascii="Times New Roman" w:hAnsi="Times New Roman"/>
          <w:sz w:val="28"/>
          <w:szCs w:val="28"/>
        </w:rPr>
        <w:t>,</w:t>
      </w:r>
      <w:r w:rsidR="009921B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тыс. рублей, или на </w:t>
      </w:r>
      <w:r w:rsidR="009921B5">
        <w:rPr>
          <w:rFonts w:ascii="Times New Roman" w:hAnsi="Times New Roman"/>
          <w:sz w:val="28"/>
          <w:szCs w:val="28"/>
        </w:rPr>
        <w:t>77</w:t>
      </w:r>
      <w:r>
        <w:rPr>
          <w:rFonts w:ascii="Times New Roman" w:hAnsi="Times New Roman"/>
          <w:sz w:val="28"/>
          <w:szCs w:val="28"/>
        </w:rPr>
        <w:t xml:space="preserve">% неисполнение </w:t>
      </w:r>
      <w:r w:rsidR="009921B5">
        <w:rPr>
          <w:rFonts w:ascii="Times New Roman" w:hAnsi="Times New Roman"/>
          <w:sz w:val="28"/>
          <w:szCs w:val="28"/>
        </w:rPr>
        <w:t>42,9</w:t>
      </w:r>
      <w:r>
        <w:rPr>
          <w:rFonts w:ascii="Times New Roman" w:hAnsi="Times New Roman"/>
          <w:sz w:val="28"/>
          <w:szCs w:val="28"/>
        </w:rPr>
        <w:t xml:space="preserve"> тыс. рублей.</w:t>
      </w:r>
    </w:p>
    <w:p w:rsidR="002F503A" w:rsidRDefault="002F503A" w:rsidP="002F503A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E97173">
        <w:rPr>
          <w:rFonts w:ascii="Times New Roman" w:hAnsi="Times New Roman"/>
          <w:b/>
          <w:sz w:val="28"/>
          <w:szCs w:val="28"/>
        </w:rPr>
        <w:t>Раздел  05 «Жилищно-коммунальное хозяйство»</w:t>
      </w:r>
    </w:p>
    <w:p w:rsidR="002F503A" w:rsidRDefault="002F503A" w:rsidP="002F503A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 xml:space="preserve">При уточненном плане </w:t>
      </w:r>
      <w:r w:rsidR="009921B5">
        <w:rPr>
          <w:rFonts w:ascii="Times New Roman" w:hAnsi="Times New Roman"/>
          <w:sz w:val="28"/>
          <w:szCs w:val="28"/>
        </w:rPr>
        <w:t>84,2</w:t>
      </w:r>
      <w:r w:rsidRPr="00C263DD">
        <w:rPr>
          <w:rFonts w:ascii="Times New Roman" w:hAnsi="Times New Roman"/>
          <w:sz w:val="28"/>
          <w:szCs w:val="28"/>
        </w:rPr>
        <w:t xml:space="preserve"> тыс. рублей, израсходовано </w:t>
      </w:r>
      <w:r w:rsidR="009921B5">
        <w:rPr>
          <w:rFonts w:ascii="Times New Roman" w:hAnsi="Times New Roman"/>
          <w:sz w:val="28"/>
          <w:szCs w:val="28"/>
        </w:rPr>
        <w:t>44,7</w:t>
      </w:r>
      <w:r w:rsidRPr="00C263DD">
        <w:rPr>
          <w:rFonts w:ascii="Times New Roman" w:hAnsi="Times New Roman"/>
          <w:sz w:val="28"/>
          <w:szCs w:val="28"/>
        </w:rPr>
        <w:t xml:space="preserve"> тыс. рублей, </w:t>
      </w:r>
      <w:r>
        <w:rPr>
          <w:rFonts w:ascii="Times New Roman" w:hAnsi="Times New Roman"/>
          <w:sz w:val="28"/>
          <w:szCs w:val="28"/>
        </w:rPr>
        <w:t xml:space="preserve">или на </w:t>
      </w:r>
      <w:r w:rsidR="009921B5">
        <w:rPr>
          <w:rFonts w:ascii="Times New Roman" w:hAnsi="Times New Roman"/>
          <w:sz w:val="28"/>
          <w:szCs w:val="28"/>
        </w:rPr>
        <w:t>53,1</w:t>
      </w:r>
      <w:r>
        <w:rPr>
          <w:rFonts w:ascii="Times New Roman" w:hAnsi="Times New Roman"/>
          <w:sz w:val="28"/>
          <w:szCs w:val="28"/>
        </w:rPr>
        <w:t xml:space="preserve">% </w:t>
      </w:r>
      <w:r w:rsidRPr="00C263DD">
        <w:rPr>
          <w:rFonts w:ascii="Times New Roman" w:hAnsi="Times New Roman"/>
          <w:sz w:val="28"/>
          <w:szCs w:val="28"/>
        </w:rPr>
        <w:t xml:space="preserve">неисполнение </w:t>
      </w:r>
      <w:r w:rsidR="009921B5">
        <w:rPr>
          <w:rFonts w:ascii="Times New Roman" w:hAnsi="Times New Roman"/>
          <w:sz w:val="28"/>
          <w:szCs w:val="28"/>
        </w:rPr>
        <w:t>39</w:t>
      </w:r>
      <w:r>
        <w:rPr>
          <w:rFonts w:ascii="Times New Roman" w:hAnsi="Times New Roman"/>
          <w:sz w:val="28"/>
          <w:szCs w:val="28"/>
        </w:rPr>
        <w:t>,</w:t>
      </w:r>
      <w:r w:rsidR="009921B5">
        <w:rPr>
          <w:rFonts w:ascii="Times New Roman" w:hAnsi="Times New Roman"/>
          <w:sz w:val="28"/>
          <w:szCs w:val="28"/>
        </w:rPr>
        <w:t>5</w:t>
      </w:r>
      <w:r w:rsidRPr="00C263DD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 xml:space="preserve">.    </w:t>
      </w:r>
    </w:p>
    <w:p w:rsidR="002F503A" w:rsidRPr="00E97173" w:rsidRDefault="002F503A" w:rsidP="002F503A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E97173"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b/>
          <w:sz w:val="28"/>
          <w:szCs w:val="28"/>
        </w:rPr>
        <w:t xml:space="preserve">                   </w:t>
      </w:r>
      <w:r w:rsidRPr="00E97173">
        <w:rPr>
          <w:rFonts w:ascii="Times New Roman" w:hAnsi="Times New Roman"/>
          <w:b/>
          <w:sz w:val="28"/>
          <w:szCs w:val="28"/>
        </w:rPr>
        <w:t>Раздел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97173">
        <w:rPr>
          <w:rFonts w:ascii="Times New Roman" w:hAnsi="Times New Roman"/>
          <w:b/>
          <w:sz w:val="28"/>
          <w:szCs w:val="28"/>
        </w:rPr>
        <w:t xml:space="preserve"> 10 «Социальная политика»</w:t>
      </w:r>
    </w:p>
    <w:p w:rsidR="002F503A" w:rsidRPr="00783031" w:rsidRDefault="002F503A" w:rsidP="002F503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263DD">
        <w:rPr>
          <w:rFonts w:ascii="Times New Roman" w:hAnsi="Times New Roman"/>
          <w:sz w:val="28"/>
          <w:szCs w:val="28"/>
        </w:rPr>
        <w:t xml:space="preserve">При уточненном плане </w:t>
      </w:r>
      <w:r w:rsidR="009921B5">
        <w:rPr>
          <w:rFonts w:ascii="Times New Roman" w:hAnsi="Times New Roman"/>
          <w:sz w:val="28"/>
          <w:szCs w:val="28"/>
        </w:rPr>
        <w:t>90,6</w:t>
      </w:r>
      <w:r w:rsidRPr="00C263DD">
        <w:rPr>
          <w:rFonts w:ascii="Times New Roman" w:hAnsi="Times New Roman"/>
          <w:sz w:val="28"/>
          <w:szCs w:val="28"/>
        </w:rPr>
        <w:t xml:space="preserve"> тыс. рублей, израсходовано </w:t>
      </w:r>
      <w:r w:rsidR="009921B5">
        <w:rPr>
          <w:rFonts w:ascii="Times New Roman" w:hAnsi="Times New Roman"/>
          <w:sz w:val="28"/>
          <w:szCs w:val="28"/>
        </w:rPr>
        <w:t>89,9</w:t>
      </w:r>
      <w:r w:rsidRPr="00C263DD">
        <w:rPr>
          <w:rFonts w:ascii="Times New Roman" w:hAnsi="Times New Roman"/>
          <w:sz w:val="28"/>
          <w:szCs w:val="28"/>
        </w:rPr>
        <w:t xml:space="preserve"> тыс. рублей, </w:t>
      </w:r>
      <w:r>
        <w:rPr>
          <w:rFonts w:ascii="Times New Roman" w:hAnsi="Times New Roman"/>
          <w:sz w:val="28"/>
          <w:szCs w:val="28"/>
        </w:rPr>
        <w:t xml:space="preserve">или  </w:t>
      </w:r>
      <w:r w:rsidR="009921B5">
        <w:rPr>
          <w:rFonts w:ascii="Times New Roman" w:hAnsi="Times New Roman"/>
          <w:sz w:val="28"/>
          <w:szCs w:val="28"/>
        </w:rPr>
        <w:t>99,2</w:t>
      </w:r>
      <w:r>
        <w:rPr>
          <w:rFonts w:ascii="Times New Roman" w:hAnsi="Times New Roman"/>
          <w:sz w:val="28"/>
          <w:szCs w:val="28"/>
        </w:rPr>
        <w:t>% .</w:t>
      </w:r>
    </w:p>
    <w:p w:rsidR="001676EF" w:rsidRDefault="001676EF" w:rsidP="002F503A">
      <w:pPr>
        <w:jc w:val="center"/>
        <w:rPr>
          <w:rFonts w:ascii="Times New Roman" w:hAnsi="Times New Roman"/>
          <w:b/>
          <w:sz w:val="28"/>
          <w:szCs w:val="28"/>
        </w:rPr>
      </w:pPr>
    </w:p>
    <w:p w:rsidR="002F503A" w:rsidRPr="005C4C1A" w:rsidRDefault="002F503A" w:rsidP="002F503A">
      <w:pPr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Источники финансирования дефицита бюджета сельского поселения.</w:t>
      </w:r>
    </w:p>
    <w:p w:rsidR="002F503A" w:rsidRPr="005C4C1A" w:rsidRDefault="002F503A" w:rsidP="002F503A">
      <w:pPr>
        <w:jc w:val="both"/>
        <w:rPr>
          <w:rFonts w:ascii="Times New Roman" w:hAnsi="Times New Roman"/>
          <w:sz w:val="28"/>
          <w:szCs w:val="28"/>
        </w:rPr>
      </w:pPr>
      <w:r w:rsidRPr="006C4EC0">
        <w:rPr>
          <w:rFonts w:ascii="Times New Roman" w:hAnsi="Times New Roman"/>
          <w:sz w:val="28"/>
          <w:szCs w:val="28"/>
        </w:rPr>
        <w:t xml:space="preserve">В соответствии с п.1.3 решения </w:t>
      </w:r>
      <w:proofErr w:type="spellStart"/>
      <w:r w:rsidR="001676EF">
        <w:rPr>
          <w:rFonts w:ascii="Times New Roman" w:hAnsi="Times New Roman"/>
          <w:sz w:val="28"/>
          <w:szCs w:val="28"/>
        </w:rPr>
        <w:t>Бурашев</w:t>
      </w:r>
      <w:r w:rsidRPr="006C4EC0">
        <w:rPr>
          <w:rFonts w:ascii="Times New Roman" w:hAnsi="Times New Roman"/>
          <w:sz w:val="28"/>
          <w:szCs w:val="28"/>
        </w:rPr>
        <w:t>ской</w:t>
      </w:r>
      <w:proofErr w:type="spellEnd"/>
      <w:r w:rsidRPr="006C4EC0">
        <w:rPr>
          <w:rFonts w:ascii="Times New Roman" w:hAnsi="Times New Roman"/>
          <w:sz w:val="28"/>
          <w:szCs w:val="28"/>
        </w:rPr>
        <w:t xml:space="preserve"> сельской Думы от 20.12.2021 № </w:t>
      </w:r>
      <w:r w:rsidR="001676EF">
        <w:rPr>
          <w:rFonts w:ascii="Times New Roman" w:hAnsi="Times New Roman"/>
          <w:sz w:val="28"/>
          <w:szCs w:val="28"/>
        </w:rPr>
        <w:t>9</w:t>
      </w:r>
      <w:r w:rsidRPr="006C4EC0">
        <w:rPr>
          <w:rFonts w:ascii="Times New Roman" w:hAnsi="Times New Roman"/>
          <w:sz w:val="28"/>
          <w:szCs w:val="28"/>
        </w:rPr>
        <w:t>/</w:t>
      </w:r>
      <w:r w:rsidR="00CE2145">
        <w:rPr>
          <w:rFonts w:ascii="Times New Roman" w:hAnsi="Times New Roman"/>
          <w:sz w:val="28"/>
          <w:szCs w:val="28"/>
        </w:rPr>
        <w:t>1</w:t>
      </w:r>
      <w:r w:rsidRPr="005C4C1A">
        <w:rPr>
          <w:rFonts w:ascii="Times New Roman" w:hAnsi="Times New Roman"/>
          <w:sz w:val="28"/>
          <w:szCs w:val="28"/>
        </w:rPr>
        <w:t xml:space="preserve"> «О бюджете </w:t>
      </w:r>
      <w:proofErr w:type="spellStart"/>
      <w:r w:rsidR="001676EF">
        <w:rPr>
          <w:rFonts w:ascii="Times New Roman" w:hAnsi="Times New Roman"/>
          <w:sz w:val="28"/>
          <w:szCs w:val="28"/>
        </w:rPr>
        <w:t>Бурашевс</w:t>
      </w:r>
      <w:r>
        <w:rPr>
          <w:rFonts w:ascii="Times New Roman" w:hAnsi="Times New Roman"/>
          <w:sz w:val="28"/>
          <w:szCs w:val="28"/>
        </w:rPr>
        <w:t>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на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 и на плановый период 2023 и 2024 годы</w:t>
      </w:r>
      <w:r w:rsidRPr="005C4C1A">
        <w:rPr>
          <w:rFonts w:ascii="Times New Roman" w:hAnsi="Times New Roman"/>
          <w:sz w:val="28"/>
          <w:szCs w:val="28"/>
        </w:rPr>
        <w:t xml:space="preserve">» утвержден </w:t>
      </w:r>
      <w:r>
        <w:rPr>
          <w:rFonts w:ascii="Times New Roman" w:hAnsi="Times New Roman"/>
          <w:sz w:val="28"/>
          <w:szCs w:val="28"/>
        </w:rPr>
        <w:t xml:space="preserve">бюджет с дефицитом в </w:t>
      </w:r>
      <w:r w:rsidR="001676EF">
        <w:rPr>
          <w:rFonts w:ascii="Times New Roman" w:hAnsi="Times New Roman"/>
          <w:sz w:val="28"/>
          <w:szCs w:val="28"/>
        </w:rPr>
        <w:t>39</w:t>
      </w:r>
      <w:r w:rsidRPr="006C4EC0">
        <w:rPr>
          <w:rFonts w:ascii="Times New Roman" w:hAnsi="Times New Roman"/>
          <w:sz w:val="28"/>
          <w:szCs w:val="28"/>
        </w:rPr>
        <w:t>,</w:t>
      </w:r>
      <w:r w:rsidR="001676EF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тыс. рублей</w:t>
      </w:r>
      <w:r w:rsidRPr="005C4C1A">
        <w:rPr>
          <w:rFonts w:ascii="Times New Roman" w:hAnsi="Times New Roman"/>
          <w:sz w:val="28"/>
          <w:szCs w:val="28"/>
        </w:rPr>
        <w:t xml:space="preserve">. В процессе исполнения бюджета плановый дефицит принят в объеме </w:t>
      </w:r>
      <w:r w:rsidR="001676EF">
        <w:rPr>
          <w:rFonts w:ascii="Times New Roman" w:hAnsi="Times New Roman"/>
          <w:sz w:val="28"/>
          <w:szCs w:val="28"/>
        </w:rPr>
        <w:t>112,9</w:t>
      </w:r>
      <w:r w:rsidRPr="005C4C1A">
        <w:rPr>
          <w:rFonts w:ascii="Times New Roman" w:hAnsi="Times New Roman"/>
          <w:sz w:val="28"/>
          <w:szCs w:val="28"/>
        </w:rPr>
        <w:t xml:space="preserve"> тыс. рублей или </w:t>
      </w:r>
      <w:r w:rsidR="001676EF">
        <w:rPr>
          <w:rFonts w:ascii="Times New Roman" w:hAnsi="Times New Roman"/>
          <w:sz w:val="28"/>
          <w:szCs w:val="28"/>
        </w:rPr>
        <w:t>20,8</w:t>
      </w:r>
      <w:r w:rsidRPr="005C4C1A">
        <w:rPr>
          <w:rFonts w:ascii="Times New Roman" w:hAnsi="Times New Roman"/>
          <w:sz w:val="28"/>
          <w:szCs w:val="28"/>
        </w:rPr>
        <w:t>% от общей суммы доходов без учёта  безвозмездных поступлений.</w:t>
      </w:r>
    </w:p>
    <w:p w:rsidR="002F503A" w:rsidRDefault="002F503A" w:rsidP="002F503A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Источником внутреннего финансирования планового дефицита определены изменения остатков средств на счетах бюджета. Согласно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отчета об исполнении бюджета сельского поселения за </w:t>
      </w:r>
      <w:r>
        <w:rPr>
          <w:rFonts w:ascii="Times New Roman" w:hAnsi="Times New Roman"/>
          <w:sz w:val="28"/>
          <w:szCs w:val="28"/>
        </w:rPr>
        <w:t xml:space="preserve">2022 год </w:t>
      </w:r>
      <w:r w:rsidR="001676EF">
        <w:rPr>
          <w:rFonts w:ascii="Times New Roman" w:hAnsi="Times New Roman"/>
          <w:sz w:val="28"/>
          <w:szCs w:val="28"/>
        </w:rPr>
        <w:t>про</w:t>
      </w:r>
      <w:r>
        <w:rPr>
          <w:rFonts w:ascii="Times New Roman" w:hAnsi="Times New Roman"/>
          <w:sz w:val="28"/>
          <w:szCs w:val="28"/>
        </w:rPr>
        <w:t xml:space="preserve">фицит бюджета составил </w:t>
      </w:r>
      <w:r w:rsidR="001676EF">
        <w:rPr>
          <w:rFonts w:ascii="Times New Roman" w:hAnsi="Times New Roman"/>
          <w:sz w:val="28"/>
          <w:szCs w:val="28"/>
        </w:rPr>
        <w:t>48,8</w:t>
      </w:r>
      <w:r w:rsidRPr="005C4C1A">
        <w:rPr>
          <w:rFonts w:ascii="Times New Roman" w:hAnsi="Times New Roman"/>
          <w:sz w:val="28"/>
          <w:szCs w:val="28"/>
        </w:rPr>
        <w:t xml:space="preserve"> тыс. рублей.</w:t>
      </w:r>
    </w:p>
    <w:p w:rsidR="001676EF" w:rsidRPr="005C4C1A" w:rsidRDefault="001676EF" w:rsidP="001676EF">
      <w:pPr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Определение степени финансовой устойчивости бюджета.</w:t>
      </w:r>
    </w:p>
    <w:p w:rsidR="001676EF" w:rsidRPr="005C4C1A" w:rsidRDefault="001676EF" w:rsidP="001676E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В соответствии со ст.136 БК РФ при проведении оценки исполнения бюджета определяется уровень сбалансированности бюджета, его устойчивости и </w:t>
      </w:r>
      <w:proofErr w:type="spellStart"/>
      <w:r w:rsidRPr="005C4C1A">
        <w:rPr>
          <w:rFonts w:ascii="Times New Roman" w:hAnsi="Times New Roman"/>
          <w:sz w:val="28"/>
          <w:szCs w:val="28"/>
        </w:rPr>
        <w:t>дотационности</w:t>
      </w:r>
      <w:proofErr w:type="spellEnd"/>
      <w:r w:rsidRPr="005C4C1A">
        <w:rPr>
          <w:rFonts w:ascii="Times New Roman" w:hAnsi="Times New Roman"/>
          <w:sz w:val="28"/>
          <w:szCs w:val="28"/>
        </w:rPr>
        <w:t>. Оценивается степень зависимости бюджета от финансовой помощи из областного бюджета.</w:t>
      </w:r>
    </w:p>
    <w:p w:rsidR="001676EF" w:rsidRPr="005C4C1A" w:rsidRDefault="001676EF" w:rsidP="001676EF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b/>
          <w:sz w:val="28"/>
          <w:szCs w:val="28"/>
        </w:rPr>
        <w:t>По плановым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составляет </w:t>
      </w:r>
      <w:r>
        <w:rPr>
          <w:rFonts w:ascii="Times New Roman" w:hAnsi="Times New Roman"/>
          <w:sz w:val="28"/>
          <w:szCs w:val="28"/>
        </w:rPr>
        <w:t>8</w:t>
      </w:r>
      <w:r w:rsidR="003122C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,</w:t>
      </w:r>
      <w:r w:rsidR="003122C9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составляет </w:t>
      </w:r>
      <w:r>
        <w:rPr>
          <w:rFonts w:ascii="Times New Roman" w:hAnsi="Times New Roman"/>
          <w:sz w:val="28"/>
          <w:szCs w:val="28"/>
        </w:rPr>
        <w:t>1</w:t>
      </w:r>
      <w:r w:rsidR="003122C9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,</w:t>
      </w:r>
      <w:r w:rsidR="003122C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5C4C1A">
        <w:rPr>
          <w:rFonts w:ascii="Times New Roman" w:hAnsi="Times New Roman"/>
          <w:sz w:val="28"/>
          <w:szCs w:val="28"/>
        </w:rPr>
        <w:t>%.</w:t>
      </w:r>
    </w:p>
    <w:p w:rsidR="001676EF" w:rsidRDefault="001676EF" w:rsidP="001676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По фактическим показателям</w:t>
      </w:r>
      <w:r w:rsidRPr="005C4C1A">
        <w:rPr>
          <w:rFonts w:ascii="Times New Roman" w:hAnsi="Times New Roman"/>
          <w:sz w:val="28"/>
          <w:szCs w:val="28"/>
        </w:rPr>
        <w:t xml:space="preserve">: коэффициент бюджетной зависимости </w:t>
      </w:r>
    </w:p>
    <w:p w:rsidR="001676EF" w:rsidRPr="005C4C1A" w:rsidRDefault="001676EF" w:rsidP="001676EF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3122C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,2 </w:t>
      </w:r>
      <w:r w:rsidRPr="005C4C1A">
        <w:rPr>
          <w:rFonts w:ascii="Times New Roman" w:hAnsi="Times New Roman"/>
          <w:sz w:val="28"/>
          <w:szCs w:val="28"/>
        </w:rPr>
        <w:t xml:space="preserve">%; коэффициент обеспеченности территории собственными доходами </w:t>
      </w:r>
      <w:r>
        <w:rPr>
          <w:rFonts w:ascii="Times New Roman" w:hAnsi="Times New Roman"/>
          <w:sz w:val="28"/>
          <w:szCs w:val="28"/>
        </w:rPr>
        <w:t>1</w:t>
      </w:r>
      <w:r w:rsidR="003122C9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,8 </w:t>
      </w:r>
      <w:r w:rsidRPr="005C4C1A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>, в 202</w:t>
      </w:r>
      <w:r w:rsidR="003122C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году – </w:t>
      </w:r>
      <w:r w:rsidR="003122C9">
        <w:rPr>
          <w:rFonts w:ascii="Times New Roman" w:hAnsi="Times New Roman"/>
          <w:sz w:val="28"/>
          <w:szCs w:val="28"/>
        </w:rPr>
        <w:t>26,6</w:t>
      </w:r>
      <w:r>
        <w:rPr>
          <w:rFonts w:ascii="Times New Roman" w:hAnsi="Times New Roman"/>
          <w:sz w:val="28"/>
          <w:szCs w:val="28"/>
        </w:rPr>
        <w:t xml:space="preserve"> %</w:t>
      </w:r>
      <w:r w:rsidRPr="005C4C1A">
        <w:rPr>
          <w:rFonts w:ascii="Times New Roman" w:hAnsi="Times New Roman"/>
          <w:sz w:val="28"/>
          <w:szCs w:val="28"/>
        </w:rPr>
        <w:t>.</w:t>
      </w:r>
    </w:p>
    <w:p w:rsidR="001676EF" w:rsidRPr="005C4C1A" w:rsidRDefault="001676EF" w:rsidP="001676EF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При сравнении плановых и фактических показателей </w:t>
      </w:r>
      <w:r>
        <w:rPr>
          <w:rFonts w:ascii="Times New Roman" w:hAnsi="Times New Roman"/>
          <w:sz w:val="28"/>
          <w:szCs w:val="28"/>
        </w:rPr>
        <w:t>можно сделать</w:t>
      </w:r>
      <w:r w:rsidRPr="005C4C1A">
        <w:rPr>
          <w:rFonts w:ascii="Times New Roman" w:hAnsi="Times New Roman"/>
          <w:sz w:val="28"/>
          <w:szCs w:val="28"/>
        </w:rPr>
        <w:t xml:space="preserve"> вывод, что показатели бюджетной устойчивости и бюджетного потенциала при исполнении бюджета за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</w:t>
      </w:r>
      <w:r>
        <w:rPr>
          <w:rFonts w:ascii="Times New Roman" w:hAnsi="Times New Roman"/>
          <w:sz w:val="28"/>
          <w:szCs w:val="28"/>
        </w:rPr>
        <w:t>выполнены</w:t>
      </w:r>
      <w:r w:rsidRPr="005C4C1A">
        <w:rPr>
          <w:rFonts w:ascii="Times New Roman" w:hAnsi="Times New Roman"/>
          <w:sz w:val="28"/>
          <w:szCs w:val="28"/>
        </w:rPr>
        <w:t>.</w:t>
      </w:r>
    </w:p>
    <w:p w:rsidR="001676EF" w:rsidRPr="005C4C1A" w:rsidRDefault="001676EF" w:rsidP="001676EF">
      <w:pPr>
        <w:jc w:val="center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b/>
          <w:sz w:val="28"/>
          <w:szCs w:val="28"/>
        </w:rPr>
        <w:t>Выводы и предложения:</w:t>
      </w:r>
    </w:p>
    <w:p w:rsidR="001676EF" w:rsidRPr="005C4C1A" w:rsidRDefault="001676EF" w:rsidP="001676E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с прилагаемыми показателями представлен администрацией </w:t>
      </w:r>
      <w:proofErr w:type="spellStart"/>
      <w:r w:rsidR="00CE2145">
        <w:rPr>
          <w:rFonts w:ascii="Times New Roman" w:hAnsi="Times New Roman"/>
          <w:sz w:val="28"/>
          <w:szCs w:val="28"/>
        </w:rPr>
        <w:t>Бурашевс</w:t>
      </w:r>
      <w:r>
        <w:rPr>
          <w:rFonts w:ascii="Times New Roman" w:hAnsi="Times New Roman"/>
          <w:sz w:val="28"/>
          <w:szCs w:val="28"/>
        </w:rPr>
        <w:t>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в срок.</w:t>
      </w:r>
    </w:p>
    <w:p w:rsidR="001676EF" w:rsidRPr="006C4EC0" w:rsidRDefault="001676EF" w:rsidP="001676E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965C7">
        <w:rPr>
          <w:rFonts w:ascii="Times New Roman" w:hAnsi="Times New Roman"/>
          <w:sz w:val="28"/>
          <w:szCs w:val="28"/>
        </w:rPr>
        <w:t>В процессе  исполнения бюджета сельского поселения за 202</w:t>
      </w:r>
      <w:r>
        <w:rPr>
          <w:rFonts w:ascii="Times New Roman" w:hAnsi="Times New Roman"/>
          <w:sz w:val="28"/>
          <w:szCs w:val="28"/>
        </w:rPr>
        <w:t>2</w:t>
      </w:r>
      <w:r w:rsidRPr="003965C7">
        <w:rPr>
          <w:rFonts w:ascii="Times New Roman" w:hAnsi="Times New Roman"/>
          <w:sz w:val="28"/>
          <w:szCs w:val="28"/>
        </w:rPr>
        <w:t xml:space="preserve"> год сельской Думой принято </w:t>
      </w:r>
      <w:r w:rsidR="003122C9">
        <w:rPr>
          <w:rFonts w:ascii="Times New Roman" w:hAnsi="Times New Roman"/>
          <w:sz w:val="28"/>
          <w:szCs w:val="28"/>
        </w:rPr>
        <w:t>6</w:t>
      </w:r>
      <w:r w:rsidRPr="00DF7C84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3965C7">
        <w:rPr>
          <w:rFonts w:ascii="Times New Roman" w:hAnsi="Times New Roman"/>
          <w:sz w:val="28"/>
          <w:szCs w:val="28"/>
        </w:rPr>
        <w:t>решени</w:t>
      </w:r>
      <w:r>
        <w:rPr>
          <w:rFonts w:ascii="Times New Roman" w:hAnsi="Times New Roman"/>
          <w:sz w:val="28"/>
          <w:szCs w:val="28"/>
        </w:rPr>
        <w:t>й</w:t>
      </w:r>
      <w:r w:rsidRPr="003965C7">
        <w:rPr>
          <w:rFonts w:ascii="Times New Roman" w:hAnsi="Times New Roman"/>
          <w:sz w:val="28"/>
          <w:szCs w:val="28"/>
        </w:rPr>
        <w:t xml:space="preserve"> о внесении изменений в бюджет, в результате которых, увеличен план по доходам на </w:t>
      </w:r>
      <w:r w:rsidR="003122C9">
        <w:rPr>
          <w:rFonts w:ascii="Times New Roman" w:hAnsi="Times New Roman"/>
          <w:sz w:val="28"/>
          <w:szCs w:val="28"/>
        </w:rPr>
        <w:t>209,</w:t>
      </w:r>
      <w:r w:rsidRPr="006C4EC0">
        <w:rPr>
          <w:rFonts w:ascii="Times New Roman" w:hAnsi="Times New Roman"/>
          <w:sz w:val="28"/>
          <w:szCs w:val="28"/>
        </w:rPr>
        <w:t>8 тыс. рублей или на 7</w:t>
      </w:r>
      <w:r w:rsidR="003122C9">
        <w:rPr>
          <w:rFonts w:ascii="Times New Roman" w:hAnsi="Times New Roman"/>
          <w:sz w:val="28"/>
          <w:szCs w:val="28"/>
        </w:rPr>
        <w:t>,4</w:t>
      </w:r>
      <w:r w:rsidRPr="006C4EC0">
        <w:rPr>
          <w:rFonts w:ascii="Times New Roman" w:hAnsi="Times New Roman"/>
          <w:sz w:val="28"/>
          <w:szCs w:val="28"/>
        </w:rPr>
        <w:t xml:space="preserve"> %; по расходам - на </w:t>
      </w:r>
      <w:r w:rsidR="003122C9">
        <w:rPr>
          <w:rFonts w:ascii="Times New Roman" w:hAnsi="Times New Roman"/>
          <w:sz w:val="28"/>
          <w:szCs w:val="28"/>
        </w:rPr>
        <w:t>283,6</w:t>
      </w:r>
      <w:r w:rsidRPr="006C4EC0">
        <w:rPr>
          <w:rFonts w:ascii="Times New Roman" w:hAnsi="Times New Roman"/>
          <w:sz w:val="28"/>
          <w:szCs w:val="28"/>
        </w:rPr>
        <w:t xml:space="preserve"> тыс. рублей или на </w:t>
      </w:r>
      <w:r w:rsidR="003122C9">
        <w:rPr>
          <w:rFonts w:ascii="Times New Roman" w:hAnsi="Times New Roman"/>
          <w:sz w:val="28"/>
          <w:szCs w:val="28"/>
        </w:rPr>
        <w:t>9,8</w:t>
      </w:r>
      <w:r w:rsidRPr="006C4EC0">
        <w:rPr>
          <w:rFonts w:ascii="Times New Roman" w:hAnsi="Times New Roman"/>
          <w:sz w:val="28"/>
          <w:szCs w:val="28"/>
        </w:rPr>
        <w:t xml:space="preserve"> %, с плановым дефицитом </w:t>
      </w:r>
      <w:r w:rsidR="003122C9">
        <w:rPr>
          <w:rFonts w:ascii="Times New Roman" w:hAnsi="Times New Roman"/>
          <w:sz w:val="28"/>
          <w:szCs w:val="28"/>
        </w:rPr>
        <w:t>112,9</w:t>
      </w:r>
      <w:r w:rsidRPr="006C4EC0">
        <w:rPr>
          <w:rFonts w:ascii="Times New Roman" w:hAnsi="Times New Roman"/>
          <w:sz w:val="28"/>
          <w:szCs w:val="28"/>
        </w:rPr>
        <w:t xml:space="preserve"> тыс. рублей, покрываемых за счет остатков средств на счетах бюджета. </w:t>
      </w:r>
    </w:p>
    <w:p w:rsidR="001676EF" w:rsidRPr="00452C73" w:rsidRDefault="001676EF" w:rsidP="001676EF">
      <w:pPr>
        <w:jc w:val="both"/>
        <w:rPr>
          <w:rFonts w:ascii="Times New Roman" w:hAnsi="Times New Roman"/>
          <w:sz w:val="28"/>
          <w:szCs w:val="28"/>
        </w:rPr>
      </w:pPr>
      <w:r w:rsidRPr="00452C73">
        <w:rPr>
          <w:rFonts w:ascii="Times New Roman" w:hAnsi="Times New Roman"/>
          <w:sz w:val="28"/>
          <w:szCs w:val="28"/>
        </w:rPr>
        <w:t>За 202</w:t>
      </w:r>
      <w:r>
        <w:rPr>
          <w:rFonts w:ascii="Times New Roman" w:hAnsi="Times New Roman"/>
          <w:sz w:val="28"/>
          <w:szCs w:val="28"/>
        </w:rPr>
        <w:t>2</w:t>
      </w:r>
      <w:r w:rsidRPr="00452C73">
        <w:rPr>
          <w:rFonts w:ascii="Times New Roman" w:hAnsi="Times New Roman"/>
          <w:sz w:val="28"/>
          <w:szCs w:val="28"/>
        </w:rPr>
        <w:t xml:space="preserve"> год выполнение бюджета поселения по доходам составило в целом 100,</w:t>
      </w:r>
      <w:r>
        <w:rPr>
          <w:rFonts w:ascii="Times New Roman" w:hAnsi="Times New Roman"/>
          <w:sz w:val="28"/>
          <w:szCs w:val="28"/>
        </w:rPr>
        <w:t>7</w:t>
      </w:r>
      <w:r w:rsidRPr="00452C73">
        <w:rPr>
          <w:rFonts w:ascii="Times New Roman" w:hAnsi="Times New Roman"/>
          <w:sz w:val="28"/>
          <w:szCs w:val="28"/>
        </w:rPr>
        <w:t xml:space="preserve"> % (уточнённый план </w:t>
      </w:r>
      <w:r w:rsidR="003122C9">
        <w:rPr>
          <w:rFonts w:ascii="Times New Roman" w:hAnsi="Times New Roman"/>
          <w:sz w:val="28"/>
          <w:szCs w:val="28"/>
        </w:rPr>
        <w:t>3052,6</w:t>
      </w:r>
      <w:r w:rsidRPr="00452C73">
        <w:rPr>
          <w:rFonts w:ascii="Times New Roman" w:hAnsi="Times New Roman"/>
          <w:sz w:val="28"/>
          <w:szCs w:val="28"/>
        </w:rPr>
        <w:t xml:space="preserve"> тыс. рублей, исполнено </w:t>
      </w:r>
      <w:r w:rsidR="003122C9">
        <w:rPr>
          <w:rFonts w:ascii="Times New Roman" w:hAnsi="Times New Roman"/>
          <w:sz w:val="28"/>
          <w:szCs w:val="28"/>
        </w:rPr>
        <w:t>3073</w:t>
      </w:r>
      <w:r>
        <w:rPr>
          <w:rFonts w:ascii="Times New Roman" w:hAnsi="Times New Roman"/>
          <w:sz w:val="28"/>
          <w:szCs w:val="28"/>
        </w:rPr>
        <w:t>,6</w:t>
      </w:r>
      <w:r w:rsidRPr="00452C73">
        <w:rPr>
          <w:rFonts w:ascii="Times New Roman" w:hAnsi="Times New Roman"/>
          <w:sz w:val="28"/>
          <w:szCs w:val="28"/>
        </w:rPr>
        <w:t xml:space="preserve"> тыс. рублей). </w:t>
      </w:r>
    </w:p>
    <w:p w:rsidR="001676EF" w:rsidRDefault="001676EF" w:rsidP="00CF1DA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2C73">
        <w:rPr>
          <w:rFonts w:ascii="Times New Roman" w:hAnsi="Times New Roman"/>
          <w:sz w:val="28"/>
          <w:szCs w:val="28"/>
        </w:rPr>
        <w:t>План собственных доходов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452C73">
        <w:rPr>
          <w:rFonts w:ascii="Times New Roman" w:hAnsi="Times New Roman"/>
          <w:sz w:val="28"/>
          <w:szCs w:val="28"/>
        </w:rPr>
        <w:t xml:space="preserve">год – </w:t>
      </w:r>
      <w:r w:rsidR="003122C9">
        <w:rPr>
          <w:rFonts w:ascii="Times New Roman" w:hAnsi="Times New Roman"/>
          <w:sz w:val="28"/>
          <w:szCs w:val="28"/>
        </w:rPr>
        <w:t>541,8</w:t>
      </w:r>
      <w:r w:rsidRPr="00452C73">
        <w:rPr>
          <w:rFonts w:ascii="Times New Roman" w:hAnsi="Times New Roman"/>
          <w:sz w:val="28"/>
          <w:szCs w:val="28"/>
        </w:rPr>
        <w:t xml:space="preserve"> тыс. рублей, выполнение – </w:t>
      </w:r>
      <w:r w:rsidR="003122C9">
        <w:rPr>
          <w:rFonts w:ascii="Times New Roman" w:hAnsi="Times New Roman"/>
          <w:sz w:val="28"/>
          <w:szCs w:val="28"/>
        </w:rPr>
        <w:t>562,8</w:t>
      </w:r>
      <w:r w:rsidRPr="00452C73">
        <w:rPr>
          <w:rFonts w:ascii="Times New Roman" w:hAnsi="Times New Roman"/>
          <w:sz w:val="28"/>
          <w:szCs w:val="28"/>
        </w:rPr>
        <w:t xml:space="preserve"> тыс. рублей или 10</w:t>
      </w:r>
      <w:r w:rsidR="003122C9">
        <w:rPr>
          <w:rFonts w:ascii="Times New Roman" w:hAnsi="Times New Roman"/>
          <w:sz w:val="28"/>
          <w:szCs w:val="28"/>
        </w:rPr>
        <w:t>3</w:t>
      </w:r>
      <w:r w:rsidRPr="00452C73">
        <w:rPr>
          <w:rFonts w:ascii="Times New Roman" w:hAnsi="Times New Roman"/>
          <w:sz w:val="28"/>
          <w:szCs w:val="28"/>
        </w:rPr>
        <w:t>,</w:t>
      </w:r>
      <w:r w:rsidR="003122C9">
        <w:rPr>
          <w:rFonts w:ascii="Times New Roman" w:hAnsi="Times New Roman"/>
          <w:sz w:val="28"/>
          <w:szCs w:val="28"/>
        </w:rPr>
        <w:t>8</w:t>
      </w:r>
      <w:r w:rsidRPr="00452C73">
        <w:rPr>
          <w:rFonts w:ascii="Times New Roman" w:hAnsi="Times New Roman"/>
          <w:sz w:val="28"/>
          <w:szCs w:val="28"/>
        </w:rPr>
        <w:t xml:space="preserve"> %, к уровню 202</w:t>
      </w:r>
      <w:r>
        <w:rPr>
          <w:rFonts w:ascii="Times New Roman" w:hAnsi="Times New Roman"/>
          <w:sz w:val="28"/>
          <w:szCs w:val="28"/>
        </w:rPr>
        <w:t>1</w:t>
      </w:r>
      <w:r w:rsidRPr="00452C73">
        <w:rPr>
          <w:rFonts w:ascii="Times New Roman" w:hAnsi="Times New Roman"/>
          <w:sz w:val="28"/>
          <w:szCs w:val="28"/>
        </w:rPr>
        <w:t xml:space="preserve"> года доходов поступило больше на </w:t>
      </w:r>
      <w:r w:rsidR="003122C9">
        <w:rPr>
          <w:rFonts w:ascii="Times New Roman" w:hAnsi="Times New Roman"/>
          <w:sz w:val="28"/>
          <w:szCs w:val="28"/>
        </w:rPr>
        <w:t>6,3</w:t>
      </w:r>
      <w:r w:rsidRPr="00452C73">
        <w:rPr>
          <w:rFonts w:ascii="Times New Roman" w:hAnsi="Times New Roman"/>
          <w:sz w:val="28"/>
          <w:szCs w:val="28"/>
        </w:rPr>
        <w:t xml:space="preserve"> тыс. рублей</w:t>
      </w:r>
      <w:r w:rsidR="00F241F1">
        <w:rPr>
          <w:rFonts w:ascii="Times New Roman" w:hAnsi="Times New Roman"/>
          <w:sz w:val="28"/>
          <w:szCs w:val="28"/>
        </w:rPr>
        <w:t xml:space="preserve"> или на 1,1%</w:t>
      </w:r>
      <w:r w:rsidRPr="00452C73">
        <w:rPr>
          <w:rFonts w:ascii="Times New Roman" w:hAnsi="Times New Roman"/>
          <w:sz w:val="28"/>
          <w:szCs w:val="28"/>
        </w:rPr>
        <w:t>.</w:t>
      </w:r>
    </w:p>
    <w:p w:rsidR="001676EF" w:rsidRDefault="001676EF" w:rsidP="00CF1DA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Дебиторской задолженности нет. </w:t>
      </w:r>
    </w:p>
    <w:p w:rsidR="00CF1DA4" w:rsidRDefault="00CF1DA4" w:rsidP="00CF1DA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Остатки денежных средств на счетах бюджета поселения на 01.01.2023 года 161,6 тыс. рублей, из них дорожный фонд 42,9 тыс. рублей, нецелевого использования дорожного фонда не выявлено. Контрольно-счетная комиссия отмечает низкое освоение средств дорожного фонда 85,2 %, при наличии потребности в их использовании.</w:t>
      </w:r>
    </w:p>
    <w:p w:rsidR="00CF1DA4" w:rsidRDefault="00CF1DA4" w:rsidP="00CF1DA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Контрольно-счетная комиссия отмечает положительную работу по</w:t>
      </w:r>
      <w:r w:rsidRPr="005C4C1A">
        <w:rPr>
          <w:rFonts w:ascii="Times New Roman" w:hAnsi="Times New Roman"/>
          <w:sz w:val="28"/>
          <w:szCs w:val="28"/>
        </w:rPr>
        <w:t xml:space="preserve"> выполнени</w:t>
      </w:r>
      <w:r>
        <w:rPr>
          <w:rFonts w:ascii="Times New Roman" w:hAnsi="Times New Roman"/>
          <w:sz w:val="28"/>
          <w:szCs w:val="28"/>
        </w:rPr>
        <w:t>ю</w:t>
      </w:r>
      <w:r w:rsidRPr="005C4C1A">
        <w:rPr>
          <w:rFonts w:ascii="Times New Roman" w:hAnsi="Times New Roman"/>
          <w:sz w:val="28"/>
          <w:szCs w:val="28"/>
        </w:rPr>
        <w:t xml:space="preserve"> планов по доходам</w:t>
      </w:r>
      <w:r>
        <w:rPr>
          <w:rFonts w:ascii="Times New Roman" w:hAnsi="Times New Roman"/>
          <w:sz w:val="28"/>
          <w:szCs w:val="28"/>
        </w:rPr>
        <w:t>, есть</w:t>
      </w:r>
      <w:r w:rsidRPr="005C4C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снижение задолженности</w:t>
      </w:r>
      <w:r w:rsidRPr="005C4C1A">
        <w:rPr>
          <w:rFonts w:ascii="Times New Roman" w:hAnsi="Times New Roman"/>
          <w:sz w:val="28"/>
          <w:szCs w:val="28"/>
        </w:rPr>
        <w:t xml:space="preserve"> в бюджет местных налогов и сборов</w:t>
      </w:r>
      <w:r>
        <w:rPr>
          <w:rFonts w:ascii="Times New Roman" w:hAnsi="Times New Roman"/>
          <w:sz w:val="28"/>
          <w:szCs w:val="28"/>
        </w:rPr>
        <w:t xml:space="preserve">, а также комиссия </w:t>
      </w:r>
      <w:r w:rsidRPr="002140AF">
        <w:rPr>
          <w:rFonts w:ascii="Times New Roman" w:hAnsi="Times New Roman"/>
          <w:sz w:val="28"/>
          <w:szCs w:val="28"/>
        </w:rPr>
        <w:t>отмечает низкий уровень работы по задолженности по налогу на имущество; по арендной плате за землю</w:t>
      </w:r>
      <w:r w:rsidR="002140AF" w:rsidRPr="002140AF">
        <w:rPr>
          <w:rFonts w:ascii="Times New Roman" w:hAnsi="Times New Roman"/>
          <w:sz w:val="28"/>
          <w:szCs w:val="28"/>
        </w:rPr>
        <w:t>.</w:t>
      </w:r>
    </w:p>
    <w:p w:rsidR="001676EF" w:rsidRPr="00C02CAD" w:rsidRDefault="001676EF" w:rsidP="001676EF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Задолженность</w:t>
      </w:r>
      <w:r w:rsidRPr="005C4C1A">
        <w:rPr>
          <w:rFonts w:ascii="Times New Roman" w:hAnsi="Times New Roman"/>
          <w:sz w:val="28"/>
          <w:szCs w:val="28"/>
        </w:rPr>
        <w:t xml:space="preserve"> по налогу на имущество физических лиц на 01.01.</w:t>
      </w:r>
      <w:r>
        <w:rPr>
          <w:rFonts w:ascii="Times New Roman" w:hAnsi="Times New Roman"/>
          <w:sz w:val="28"/>
          <w:szCs w:val="28"/>
        </w:rPr>
        <w:t>202</w:t>
      </w:r>
      <w:r w:rsidR="00F241F1">
        <w:rPr>
          <w:rFonts w:ascii="Times New Roman" w:hAnsi="Times New Roman"/>
          <w:sz w:val="28"/>
          <w:szCs w:val="28"/>
        </w:rPr>
        <w:t>3</w:t>
      </w:r>
      <w:r w:rsidRPr="005C4C1A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2140AF">
        <w:rPr>
          <w:rFonts w:ascii="Times New Roman" w:hAnsi="Times New Roman"/>
          <w:sz w:val="28"/>
          <w:szCs w:val="28"/>
        </w:rPr>
        <w:t xml:space="preserve">составила </w:t>
      </w:r>
      <w:r w:rsidR="00F241F1">
        <w:rPr>
          <w:rFonts w:ascii="Times New Roman" w:hAnsi="Times New Roman"/>
          <w:b/>
          <w:bCs/>
          <w:sz w:val="28"/>
          <w:szCs w:val="28"/>
        </w:rPr>
        <w:t>0,5</w:t>
      </w:r>
      <w:r w:rsidRPr="000824B8">
        <w:rPr>
          <w:rFonts w:ascii="Times New Roman" w:hAnsi="Times New Roman"/>
          <w:b/>
          <w:sz w:val="28"/>
          <w:szCs w:val="28"/>
        </w:rPr>
        <w:t xml:space="preserve"> тыс. рублей, вместо </w:t>
      </w:r>
      <w:r>
        <w:rPr>
          <w:rFonts w:ascii="Times New Roman" w:hAnsi="Times New Roman"/>
          <w:b/>
          <w:sz w:val="28"/>
          <w:szCs w:val="28"/>
        </w:rPr>
        <w:t>0,</w:t>
      </w:r>
      <w:r w:rsidR="00F241F1">
        <w:rPr>
          <w:rFonts w:ascii="Times New Roman" w:hAnsi="Times New Roman"/>
          <w:b/>
          <w:sz w:val="28"/>
          <w:szCs w:val="28"/>
        </w:rPr>
        <w:t>2</w:t>
      </w:r>
      <w:r w:rsidRPr="000824B8">
        <w:rPr>
          <w:rFonts w:ascii="Times New Roman" w:hAnsi="Times New Roman"/>
          <w:b/>
          <w:sz w:val="28"/>
          <w:szCs w:val="28"/>
        </w:rPr>
        <w:t xml:space="preserve"> тыс. рублей </w:t>
      </w:r>
      <w:r w:rsidR="002140AF">
        <w:rPr>
          <w:rFonts w:ascii="Times New Roman" w:hAnsi="Times New Roman"/>
          <w:b/>
          <w:sz w:val="28"/>
          <w:szCs w:val="28"/>
        </w:rPr>
        <w:t>в 2021 году</w:t>
      </w:r>
      <w:r>
        <w:rPr>
          <w:rFonts w:ascii="Times New Roman" w:hAnsi="Times New Roman"/>
          <w:sz w:val="28"/>
          <w:szCs w:val="28"/>
        </w:rPr>
        <w:t>, увеличение</w:t>
      </w:r>
      <w:r>
        <w:rPr>
          <w:rFonts w:ascii="Times New Roman" w:hAnsi="Times New Roman"/>
          <w:b/>
          <w:sz w:val="28"/>
          <w:szCs w:val="28"/>
        </w:rPr>
        <w:t xml:space="preserve"> на </w:t>
      </w:r>
      <w:r w:rsidR="00F241F1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,3</w:t>
      </w:r>
      <w:r w:rsidRPr="00C02CAD">
        <w:rPr>
          <w:rFonts w:ascii="Times New Roman" w:hAnsi="Times New Roman"/>
          <w:b/>
          <w:sz w:val="28"/>
          <w:szCs w:val="28"/>
        </w:rPr>
        <w:t xml:space="preserve"> тыс. рублей </w:t>
      </w:r>
    </w:p>
    <w:p w:rsidR="001676EF" w:rsidRDefault="001676EF" w:rsidP="001676EF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Pr="00F651D9">
        <w:rPr>
          <w:rFonts w:ascii="Times New Roman" w:hAnsi="Times New Roman"/>
          <w:sz w:val="28"/>
          <w:szCs w:val="28"/>
        </w:rPr>
        <w:t>Задолженность п</w:t>
      </w:r>
      <w:r w:rsidRPr="00126078">
        <w:rPr>
          <w:rFonts w:ascii="Times New Roman" w:hAnsi="Times New Roman"/>
          <w:sz w:val="28"/>
          <w:szCs w:val="28"/>
        </w:rPr>
        <w:t>о транспортному налогу</w:t>
      </w:r>
      <w:r>
        <w:rPr>
          <w:rFonts w:ascii="Times New Roman" w:hAnsi="Times New Roman"/>
          <w:sz w:val="28"/>
          <w:szCs w:val="28"/>
        </w:rPr>
        <w:t xml:space="preserve"> на 01.01.2023 составила </w:t>
      </w:r>
      <w:r w:rsidR="00F241F1">
        <w:rPr>
          <w:rFonts w:ascii="Times New Roman" w:hAnsi="Times New Roman"/>
          <w:b/>
          <w:sz w:val="28"/>
          <w:szCs w:val="28"/>
        </w:rPr>
        <w:t>54,4</w:t>
      </w:r>
      <w:r w:rsidRPr="00E841D2">
        <w:rPr>
          <w:rFonts w:ascii="Times New Roman" w:hAnsi="Times New Roman"/>
          <w:b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 xml:space="preserve"> вместо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241F1">
        <w:rPr>
          <w:rFonts w:ascii="Times New Roman" w:hAnsi="Times New Roman"/>
          <w:b/>
          <w:sz w:val="28"/>
          <w:szCs w:val="28"/>
        </w:rPr>
        <w:t>57</w:t>
      </w:r>
      <w:r>
        <w:rPr>
          <w:rFonts w:ascii="Times New Roman" w:hAnsi="Times New Roman"/>
          <w:b/>
          <w:sz w:val="28"/>
          <w:szCs w:val="28"/>
        </w:rPr>
        <w:t xml:space="preserve">,7 тыс. рублей в 2021 году, </w:t>
      </w:r>
      <w:r w:rsidR="00F241F1">
        <w:rPr>
          <w:rFonts w:ascii="Times New Roman" w:hAnsi="Times New Roman"/>
          <w:b/>
          <w:sz w:val="28"/>
          <w:szCs w:val="28"/>
        </w:rPr>
        <w:t>уменьш</w:t>
      </w:r>
      <w:r>
        <w:rPr>
          <w:rFonts w:ascii="Times New Roman" w:hAnsi="Times New Roman"/>
          <w:b/>
          <w:sz w:val="28"/>
          <w:szCs w:val="28"/>
        </w:rPr>
        <w:t xml:space="preserve">ение на </w:t>
      </w:r>
      <w:r w:rsidR="00F241F1">
        <w:rPr>
          <w:rFonts w:ascii="Times New Roman" w:hAnsi="Times New Roman"/>
          <w:b/>
          <w:sz w:val="28"/>
          <w:szCs w:val="28"/>
        </w:rPr>
        <w:t>3,3</w:t>
      </w:r>
      <w:r>
        <w:rPr>
          <w:rFonts w:ascii="Times New Roman" w:hAnsi="Times New Roman"/>
          <w:b/>
          <w:sz w:val="28"/>
          <w:szCs w:val="28"/>
        </w:rPr>
        <w:t xml:space="preserve"> тыс. рублей или на </w:t>
      </w:r>
      <w:r w:rsidR="00F241F1">
        <w:rPr>
          <w:rFonts w:ascii="Times New Roman" w:hAnsi="Times New Roman"/>
          <w:b/>
          <w:sz w:val="28"/>
          <w:szCs w:val="28"/>
        </w:rPr>
        <w:t>5,7</w:t>
      </w:r>
      <w:r>
        <w:rPr>
          <w:rFonts w:ascii="Times New Roman" w:hAnsi="Times New Roman"/>
          <w:b/>
          <w:sz w:val="28"/>
          <w:szCs w:val="28"/>
        </w:rPr>
        <w:t xml:space="preserve"> %.</w:t>
      </w:r>
    </w:p>
    <w:p w:rsidR="001676EF" w:rsidRDefault="001676EF" w:rsidP="001676EF">
      <w:pPr>
        <w:jc w:val="both"/>
        <w:rPr>
          <w:rFonts w:ascii="Times New Roman" w:hAnsi="Times New Roman"/>
          <w:sz w:val="28"/>
          <w:szCs w:val="28"/>
        </w:rPr>
      </w:pPr>
      <w:r w:rsidRPr="00850245">
        <w:rPr>
          <w:rFonts w:ascii="Times New Roman" w:hAnsi="Times New Roman"/>
          <w:sz w:val="28"/>
          <w:szCs w:val="28"/>
        </w:rPr>
        <w:t xml:space="preserve">Задолженность </w:t>
      </w:r>
      <w:r w:rsidRPr="00126078">
        <w:rPr>
          <w:rFonts w:ascii="Times New Roman" w:hAnsi="Times New Roman"/>
          <w:sz w:val="28"/>
          <w:szCs w:val="28"/>
        </w:rPr>
        <w:t>по земельному налогу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241F1">
        <w:rPr>
          <w:rFonts w:ascii="Times New Roman" w:hAnsi="Times New Roman"/>
          <w:b/>
          <w:sz w:val="28"/>
          <w:szCs w:val="28"/>
        </w:rPr>
        <w:t>10,0</w:t>
      </w:r>
      <w:r>
        <w:rPr>
          <w:rFonts w:ascii="Times New Roman" w:hAnsi="Times New Roman"/>
          <w:b/>
          <w:sz w:val="28"/>
          <w:szCs w:val="28"/>
        </w:rPr>
        <w:t xml:space="preserve"> тыс. рублей вместо 1</w:t>
      </w:r>
      <w:r w:rsidR="00F241F1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,4 тыс. рублей в 2021 году</w:t>
      </w:r>
      <w:r w:rsidR="00F241F1">
        <w:rPr>
          <w:rFonts w:ascii="Times New Roman" w:hAnsi="Times New Roman"/>
          <w:b/>
          <w:sz w:val="28"/>
          <w:szCs w:val="28"/>
        </w:rPr>
        <w:t xml:space="preserve"> уменьшение</w:t>
      </w:r>
      <w:r>
        <w:rPr>
          <w:rFonts w:ascii="Times New Roman" w:hAnsi="Times New Roman"/>
          <w:b/>
          <w:sz w:val="28"/>
          <w:szCs w:val="28"/>
        </w:rPr>
        <w:t xml:space="preserve">  на </w:t>
      </w:r>
      <w:r w:rsidR="00F241F1">
        <w:rPr>
          <w:rFonts w:ascii="Times New Roman" w:hAnsi="Times New Roman"/>
          <w:b/>
          <w:sz w:val="28"/>
          <w:szCs w:val="28"/>
        </w:rPr>
        <w:t>9,4</w:t>
      </w:r>
      <w:r>
        <w:rPr>
          <w:rFonts w:ascii="Times New Roman" w:hAnsi="Times New Roman"/>
          <w:b/>
          <w:sz w:val="28"/>
          <w:szCs w:val="28"/>
        </w:rPr>
        <w:t xml:space="preserve"> тыс. рублей</w:t>
      </w:r>
      <w:r w:rsidR="00F241F1">
        <w:rPr>
          <w:rFonts w:ascii="Times New Roman" w:hAnsi="Times New Roman"/>
          <w:b/>
          <w:sz w:val="28"/>
          <w:szCs w:val="28"/>
        </w:rPr>
        <w:t xml:space="preserve"> или на 48,4%</w:t>
      </w:r>
      <w:r>
        <w:rPr>
          <w:rFonts w:ascii="Times New Roman" w:hAnsi="Times New Roman"/>
          <w:b/>
          <w:sz w:val="28"/>
          <w:szCs w:val="28"/>
        </w:rPr>
        <w:t xml:space="preserve">. </w:t>
      </w:r>
    </w:p>
    <w:p w:rsidR="001676EF" w:rsidRDefault="001676EF" w:rsidP="001676EF">
      <w:pPr>
        <w:jc w:val="both"/>
        <w:rPr>
          <w:rFonts w:ascii="Times New Roman" w:hAnsi="Times New Roman"/>
          <w:sz w:val="28"/>
          <w:szCs w:val="28"/>
        </w:rPr>
      </w:pPr>
      <w:r w:rsidRPr="00F651D9">
        <w:rPr>
          <w:rFonts w:ascii="Times New Roman" w:hAnsi="Times New Roman"/>
          <w:sz w:val="28"/>
          <w:szCs w:val="28"/>
        </w:rPr>
        <w:t>Задолженность п</w:t>
      </w:r>
      <w:r w:rsidRPr="00126078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арендной плате на 01.01.2023 составила </w:t>
      </w:r>
      <w:r w:rsidR="00F241F1">
        <w:rPr>
          <w:rFonts w:ascii="Times New Roman" w:hAnsi="Times New Roman"/>
          <w:b/>
          <w:sz w:val="28"/>
          <w:szCs w:val="28"/>
        </w:rPr>
        <w:t>23,2</w:t>
      </w:r>
      <w:r w:rsidRPr="00E841D2">
        <w:rPr>
          <w:rFonts w:ascii="Times New Roman" w:hAnsi="Times New Roman"/>
          <w:b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 xml:space="preserve"> вместо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241F1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,6 тыс. рублей в 2021 году, увеличение на </w:t>
      </w:r>
      <w:r w:rsidR="00F241F1">
        <w:rPr>
          <w:rFonts w:ascii="Times New Roman" w:hAnsi="Times New Roman"/>
          <w:b/>
          <w:sz w:val="28"/>
          <w:szCs w:val="28"/>
        </w:rPr>
        <w:t>17,6</w:t>
      </w:r>
      <w:r>
        <w:rPr>
          <w:rFonts w:ascii="Times New Roman" w:hAnsi="Times New Roman"/>
          <w:b/>
          <w:sz w:val="28"/>
          <w:szCs w:val="28"/>
        </w:rPr>
        <w:t xml:space="preserve"> тыс. рублей.</w:t>
      </w:r>
    </w:p>
    <w:p w:rsidR="002140AF" w:rsidRPr="005C4C1A" w:rsidRDefault="002140AF" w:rsidP="002140A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Основные параметры бюджета сельского поселения выполнены.</w:t>
      </w:r>
    </w:p>
    <w:p w:rsidR="002140AF" w:rsidRPr="005C4C1A" w:rsidRDefault="002140AF" w:rsidP="002140AF">
      <w:pPr>
        <w:ind w:firstLine="708"/>
        <w:jc w:val="center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Предлагаю:</w:t>
      </w:r>
    </w:p>
    <w:p w:rsidR="002140AF" w:rsidRPr="005C4C1A" w:rsidRDefault="002140AF" w:rsidP="002140AF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 xml:space="preserve">Отчёт об исполнении бюджета </w:t>
      </w:r>
      <w:proofErr w:type="spellStart"/>
      <w:r>
        <w:rPr>
          <w:rFonts w:ascii="Times New Roman" w:hAnsi="Times New Roman"/>
          <w:sz w:val="28"/>
          <w:szCs w:val="28"/>
        </w:rPr>
        <w:t>Бурашевского</w:t>
      </w:r>
      <w:proofErr w:type="spellEnd"/>
      <w:r w:rsidRPr="005C4C1A">
        <w:rPr>
          <w:rFonts w:ascii="Times New Roman" w:hAnsi="Times New Roman"/>
          <w:sz w:val="28"/>
          <w:szCs w:val="28"/>
        </w:rPr>
        <w:t xml:space="preserve"> сельского поселения за </w:t>
      </w:r>
      <w:r>
        <w:rPr>
          <w:rFonts w:ascii="Times New Roman" w:hAnsi="Times New Roman"/>
          <w:sz w:val="28"/>
          <w:szCs w:val="28"/>
        </w:rPr>
        <w:t>2022</w:t>
      </w:r>
      <w:r w:rsidRPr="005C4C1A">
        <w:rPr>
          <w:rFonts w:ascii="Times New Roman" w:hAnsi="Times New Roman"/>
          <w:sz w:val="28"/>
          <w:szCs w:val="28"/>
        </w:rPr>
        <w:t xml:space="preserve"> год утвердить.</w:t>
      </w:r>
    </w:p>
    <w:p w:rsidR="002140AF" w:rsidRPr="005C4C1A" w:rsidRDefault="002140AF" w:rsidP="002140AF">
      <w:pPr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Администрации сельского поселения:</w:t>
      </w:r>
    </w:p>
    <w:p w:rsidR="002140AF" w:rsidRPr="00954F5A" w:rsidRDefault="002140AF" w:rsidP="002140AF">
      <w:pPr>
        <w:pStyle w:val="ListParagraph"/>
        <w:numPr>
          <w:ilvl w:val="0"/>
          <w:numId w:val="8"/>
        </w:num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Усилить </w:t>
      </w:r>
      <w:r w:rsidRPr="00954F5A">
        <w:rPr>
          <w:rFonts w:ascii="Times New Roman" w:hAnsi="Times New Roman"/>
          <w:sz w:val="28"/>
          <w:szCs w:val="28"/>
        </w:rPr>
        <w:t xml:space="preserve"> контроль за поступлением в бюджет поселения местных налогов и сборов.</w:t>
      </w:r>
    </w:p>
    <w:p w:rsidR="002140AF" w:rsidRPr="005C4C1A" w:rsidRDefault="002140AF" w:rsidP="002140A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Председатель</w:t>
      </w:r>
    </w:p>
    <w:p w:rsidR="002140AF" w:rsidRDefault="002140AF" w:rsidP="002140A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Контрольно-счётной комиссии</w:t>
      </w:r>
      <w:r w:rsidRPr="005C4C1A">
        <w:rPr>
          <w:rFonts w:ascii="Times New Roman" w:hAnsi="Times New Roman"/>
          <w:sz w:val="28"/>
          <w:szCs w:val="28"/>
        </w:rPr>
        <w:tab/>
      </w:r>
      <w:r w:rsidRPr="005C4C1A">
        <w:rPr>
          <w:rFonts w:ascii="Times New Roman" w:hAnsi="Times New Roman"/>
          <w:sz w:val="28"/>
          <w:szCs w:val="28"/>
        </w:rPr>
        <w:tab/>
      </w:r>
      <w:r w:rsidRPr="005C4C1A">
        <w:rPr>
          <w:rFonts w:ascii="Times New Roman" w:hAnsi="Times New Roman"/>
          <w:sz w:val="28"/>
          <w:szCs w:val="28"/>
        </w:rPr>
        <w:tab/>
      </w:r>
      <w:r w:rsidRPr="005C4C1A"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А.Ф.Шарафутдинова</w:t>
      </w:r>
      <w:proofErr w:type="spellEnd"/>
    </w:p>
    <w:p w:rsidR="002140AF" w:rsidRPr="005C4C1A" w:rsidRDefault="002140AF" w:rsidP="002140AF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13.03.2023г.</w:t>
      </w:r>
    </w:p>
    <w:p w:rsidR="001676EF" w:rsidRDefault="001676EF" w:rsidP="002F503A">
      <w:pPr>
        <w:jc w:val="both"/>
        <w:rPr>
          <w:rFonts w:ascii="Times New Roman" w:hAnsi="Times New Roman"/>
          <w:sz w:val="28"/>
          <w:szCs w:val="28"/>
        </w:rPr>
      </w:pPr>
    </w:p>
    <w:p w:rsidR="002F503A" w:rsidRDefault="002F503A" w:rsidP="00CF09C2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D354D9" w:rsidRDefault="00D354D9" w:rsidP="0052495A">
      <w:pPr>
        <w:widowControl w:val="0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BE0743" w:rsidRPr="00295AC7" w:rsidRDefault="00BE0743" w:rsidP="0052495A">
      <w:pPr>
        <w:rPr>
          <w:rFonts w:ascii="Times New Roman" w:hAnsi="Times New Roman"/>
          <w:b/>
          <w:sz w:val="28"/>
          <w:szCs w:val="28"/>
        </w:rPr>
      </w:pPr>
    </w:p>
    <w:p w:rsidR="007D675F" w:rsidRDefault="00BE0743" w:rsidP="000E6002">
      <w:pPr>
        <w:jc w:val="both"/>
        <w:rPr>
          <w:rFonts w:ascii="Times New Roman" w:hAnsi="Times New Roman"/>
          <w:b/>
          <w:sz w:val="28"/>
          <w:szCs w:val="28"/>
        </w:rPr>
      </w:pPr>
      <w:r w:rsidRPr="005C4C1A">
        <w:rPr>
          <w:rFonts w:ascii="Times New Roman" w:hAnsi="Times New Roman"/>
          <w:sz w:val="28"/>
          <w:szCs w:val="28"/>
        </w:rPr>
        <w:t>.</w:t>
      </w:r>
    </w:p>
    <w:p w:rsidR="00BE0743" w:rsidRPr="005C4C1A" w:rsidRDefault="00BE0743" w:rsidP="00F72656">
      <w:pPr>
        <w:jc w:val="center"/>
        <w:rPr>
          <w:rFonts w:ascii="Times New Roman" w:hAnsi="Times New Roman"/>
          <w:b/>
          <w:sz w:val="28"/>
          <w:szCs w:val="28"/>
        </w:rPr>
      </w:pPr>
    </w:p>
    <w:sectPr w:rsidR="00BE0743" w:rsidRPr="005C4C1A" w:rsidSect="00F03990">
      <w:pgSz w:w="11906" w:h="16838"/>
      <w:pgMar w:top="709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B4576" w:rsidRDefault="005B4576" w:rsidP="00F01A5E">
      <w:pPr>
        <w:spacing w:after="0" w:line="240" w:lineRule="auto"/>
      </w:pPr>
      <w:r>
        <w:separator/>
      </w:r>
    </w:p>
  </w:endnote>
  <w:endnote w:type="continuationSeparator" w:id="0">
    <w:p w:rsidR="005B4576" w:rsidRDefault="005B4576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B4576" w:rsidRDefault="005B4576" w:rsidP="00F01A5E">
      <w:pPr>
        <w:spacing w:after="0" w:line="240" w:lineRule="auto"/>
      </w:pPr>
      <w:r>
        <w:separator/>
      </w:r>
    </w:p>
  </w:footnote>
  <w:footnote w:type="continuationSeparator" w:id="0">
    <w:p w:rsidR="005B4576" w:rsidRDefault="005B4576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8F1079F"/>
    <w:multiLevelType w:val="hybridMultilevel"/>
    <w:tmpl w:val="FC0CD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73BD699B"/>
    <w:multiLevelType w:val="hybridMultilevel"/>
    <w:tmpl w:val="CACA5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1F52"/>
    <w:rsid w:val="000071C1"/>
    <w:rsid w:val="0001216F"/>
    <w:rsid w:val="000141DC"/>
    <w:rsid w:val="000146CD"/>
    <w:rsid w:val="0001532B"/>
    <w:rsid w:val="000166D0"/>
    <w:rsid w:val="00020B0C"/>
    <w:rsid w:val="000262CC"/>
    <w:rsid w:val="00031F64"/>
    <w:rsid w:val="00034294"/>
    <w:rsid w:val="0004595E"/>
    <w:rsid w:val="00045AFB"/>
    <w:rsid w:val="00051AF4"/>
    <w:rsid w:val="00055476"/>
    <w:rsid w:val="00056EED"/>
    <w:rsid w:val="000617D6"/>
    <w:rsid w:val="0006431D"/>
    <w:rsid w:val="00066C53"/>
    <w:rsid w:val="0007147D"/>
    <w:rsid w:val="0007171F"/>
    <w:rsid w:val="00074B42"/>
    <w:rsid w:val="0007508B"/>
    <w:rsid w:val="00075671"/>
    <w:rsid w:val="00081338"/>
    <w:rsid w:val="0008347F"/>
    <w:rsid w:val="000836DB"/>
    <w:rsid w:val="00083BA5"/>
    <w:rsid w:val="00083F3B"/>
    <w:rsid w:val="000846D3"/>
    <w:rsid w:val="00084959"/>
    <w:rsid w:val="000850AD"/>
    <w:rsid w:val="00096F1E"/>
    <w:rsid w:val="0009795D"/>
    <w:rsid w:val="00097F17"/>
    <w:rsid w:val="000A260B"/>
    <w:rsid w:val="000A3D3D"/>
    <w:rsid w:val="000A76D2"/>
    <w:rsid w:val="000B2260"/>
    <w:rsid w:val="000B34CB"/>
    <w:rsid w:val="000B5974"/>
    <w:rsid w:val="000B68F2"/>
    <w:rsid w:val="000B71CC"/>
    <w:rsid w:val="000C1A1D"/>
    <w:rsid w:val="000C3BA3"/>
    <w:rsid w:val="000C540B"/>
    <w:rsid w:val="000D1F5D"/>
    <w:rsid w:val="000D3AA5"/>
    <w:rsid w:val="000D71B6"/>
    <w:rsid w:val="000E4224"/>
    <w:rsid w:val="000E565F"/>
    <w:rsid w:val="000E6002"/>
    <w:rsid w:val="000E6F9D"/>
    <w:rsid w:val="000F2186"/>
    <w:rsid w:val="000F4D48"/>
    <w:rsid w:val="000F545A"/>
    <w:rsid w:val="000F54C6"/>
    <w:rsid w:val="000F5FD1"/>
    <w:rsid w:val="000F7489"/>
    <w:rsid w:val="001036C9"/>
    <w:rsid w:val="001052AC"/>
    <w:rsid w:val="00105C00"/>
    <w:rsid w:val="00106B37"/>
    <w:rsid w:val="00111F6D"/>
    <w:rsid w:val="001136BA"/>
    <w:rsid w:val="00115B25"/>
    <w:rsid w:val="00116F45"/>
    <w:rsid w:val="001214CE"/>
    <w:rsid w:val="0012443F"/>
    <w:rsid w:val="00124744"/>
    <w:rsid w:val="00125325"/>
    <w:rsid w:val="001260ED"/>
    <w:rsid w:val="00126F7D"/>
    <w:rsid w:val="00130A00"/>
    <w:rsid w:val="00130F1D"/>
    <w:rsid w:val="00131F07"/>
    <w:rsid w:val="00133FDC"/>
    <w:rsid w:val="0013554E"/>
    <w:rsid w:val="001369CE"/>
    <w:rsid w:val="00151519"/>
    <w:rsid w:val="00155D9C"/>
    <w:rsid w:val="00156AEA"/>
    <w:rsid w:val="00160CFB"/>
    <w:rsid w:val="00161C27"/>
    <w:rsid w:val="001651B2"/>
    <w:rsid w:val="001654E7"/>
    <w:rsid w:val="00165817"/>
    <w:rsid w:val="00166C1B"/>
    <w:rsid w:val="001676EF"/>
    <w:rsid w:val="00173856"/>
    <w:rsid w:val="00173F9F"/>
    <w:rsid w:val="0017428B"/>
    <w:rsid w:val="00181DBB"/>
    <w:rsid w:val="001846A9"/>
    <w:rsid w:val="00185EE1"/>
    <w:rsid w:val="00191391"/>
    <w:rsid w:val="00192188"/>
    <w:rsid w:val="0019321A"/>
    <w:rsid w:val="0019391E"/>
    <w:rsid w:val="001A18A9"/>
    <w:rsid w:val="001A2B09"/>
    <w:rsid w:val="001A58AF"/>
    <w:rsid w:val="001B1413"/>
    <w:rsid w:val="001B4256"/>
    <w:rsid w:val="001B6433"/>
    <w:rsid w:val="001B7C0C"/>
    <w:rsid w:val="001C377E"/>
    <w:rsid w:val="001C3E45"/>
    <w:rsid w:val="001C512B"/>
    <w:rsid w:val="001C565D"/>
    <w:rsid w:val="001C6329"/>
    <w:rsid w:val="001D503E"/>
    <w:rsid w:val="001D5D1A"/>
    <w:rsid w:val="001D6483"/>
    <w:rsid w:val="001E20D0"/>
    <w:rsid w:val="001E2C73"/>
    <w:rsid w:val="001E2DD2"/>
    <w:rsid w:val="001E2E1A"/>
    <w:rsid w:val="001E3A76"/>
    <w:rsid w:val="001E7B99"/>
    <w:rsid w:val="001F28F8"/>
    <w:rsid w:val="001F4FDC"/>
    <w:rsid w:val="001F667E"/>
    <w:rsid w:val="001F710D"/>
    <w:rsid w:val="001F7AD9"/>
    <w:rsid w:val="00202E3D"/>
    <w:rsid w:val="0020304B"/>
    <w:rsid w:val="00203CFC"/>
    <w:rsid w:val="002046C3"/>
    <w:rsid w:val="00205256"/>
    <w:rsid w:val="002103AD"/>
    <w:rsid w:val="00211794"/>
    <w:rsid w:val="002140AF"/>
    <w:rsid w:val="00214F95"/>
    <w:rsid w:val="00221753"/>
    <w:rsid w:val="00223715"/>
    <w:rsid w:val="002274D5"/>
    <w:rsid w:val="002323AC"/>
    <w:rsid w:val="002377F6"/>
    <w:rsid w:val="002420DF"/>
    <w:rsid w:val="00243A0C"/>
    <w:rsid w:val="00246215"/>
    <w:rsid w:val="00246F9B"/>
    <w:rsid w:val="00254A18"/>
    <w:rsid w:val="00256B02"/>
    <w:rsid w:val="00257EE4"/>
    <w:rsid w:val="002603B7"/>
    <w:rsid w:val="00264095"/>
    <w:rsid w:val="002731F3"/>
    <w:rsid w:val="00275458"/>
    <w:rsid w:val="002764A5"/>
    <w:rsid w:val="00276E7E"/>
    <w:rsid w:val="00285B7D"/>
    <w:rsid w:val="0028675E"/>
    <w:rsid w:val="00290120"/>
    <w:rsid w:val="0029199D"/>
    <w:rsid w:val="00291DF2"/>
    <w:rsid w:val="00292625"/>
    <w:rsid w:val="00295AC7"/>
    <w:rsid w:val="002A1EB0"/>
    <w:rsid w:val="002A27F0"/>
    <w:rsid w:val="002A29C7"/>
    <w:rsid w:val="002A454F"/>
    <w:rsid w:val="002A6B09"/>
    <w:rsid w:val="002B03DD"/>
    <w:rsid w:val="002C2C4F"/>
    <w:rsid w:val="002C35D6"/>
    <w:rsid w:val="002C3A00"/>
    <w:rsid w:val="002C71EF"/>
    <w:rsid w:val="002D0456"/>
    <w:rsid w:val="002D1A6B"/>
    <w:rsid w:val="002D7A9F"/>
    <w:rsid w:val="002E28A9"/>
    <w:rsid w:val="002E69B6"/>
    <w:rsid w:val="002F05BA"/>
    <w:rsid w:val="002F4599"/>
    <w:rsid w:val="002F4F55"/>
    <w:rsid w:val="002F503A"/>
    <w:rsid w:val="002F6F70"/>
    <w:rsid w:val="002F6F73"/>
    <w:rsid w:val="00304A0E"/>
    <w:rsid w:val="003057ED"/>
    <w:rsid w:val="00306D8A"/>
    <w:rsid w:val="00307DE7"/>
    <w:rsid w:val="003119F2"/>
    <w:rsid w:val="003122C9"/>
    <w:rsid w:val="0031473E"/>
    <w:rsid w:val="0031714B"/>
    <w:rsid w:val="00320734"/>
    <w:rsid w:val="003221AF"/>
    <w:rsid w:val="00322B2C"/>
    <w:rsid w:val="00322D29"/>
    <w:rsid w:val="00326CEE"/>
    <w:rsid w:val="003334AA"/>
    <w:rsid w:val="0034147F"/>
    <w:rsid w:val="003441BC"/>
    <w:rsid w:val="003468C6"/>
    <w:rsid w:val="0035022B"/>
    <w:rsid w:val="00351A47"/>
    <w:rsid w:val="00353630"/>
    <w:rsid w:val="0036026D"/>
    <w:rsid w:val="003618B8"/>
    <w:rsid w:val="00362D61"/>
    <w:rsid w:val="003637FB"/>
    <w:rsid w:val="003643C8"/>
    <w:rsid w:val="00370D3E"/>
    <w:rsid w:val="00373CBD"/>
    <w:rsid w:val="00375806"/>
    <w:rsid w:val="00377B23"/>
    <w:rsid w:val="0039065E"/>
    <w:rsid w:val="003918FC"/>
    <w:rsid w:val="0039446C"/>
    <w:rsid w:val="00394925"/>
    <w:rsid w:val="00397CEA"/>
    <w:rsid w:val="003A2AA0"/>
    <w:rsid w:val="003A2CCA"/>
    <w:rsid w:val="003A32D4"/>
    <w:rsid w:val="003A4037"/>
    <w:rsid w:val="003A4040"/>
    <w:rsid w:val="003A7DAF"/>
    <w:rsid w:val="003B39CE"/>
    <w:rsid w:val="003B477B"/>
    <w:rsid w:val="003B5B75"/>
    <w:rsid w:val="003B6057"/>
    <w:rsid w:val="003B609A"/>
    <w:rsid w:val="003B7477"/>
    <w:rsid w:val="003C78CC"/>
    <w:rsid w:val="003D012E"/>
    <w:rsid w:val="003D0DAF"/>
    <w:rsid w:val="003D3A98"/>
    <w:rsid w:val="003D45BD"/>
    <w:rsid w:val="003D6025"/>
    <w:rsid w:val="003E5990"/>
    <w:rsid w:val="003E68DE"/>
    <w:rsid w:val="003F0DE6"/>
    <w:rsid w:val="003F5DC7"/>
    <w:rsid w:val="003F6559"/>
    <w:rsid w:val="004028D2"/>
    <w:rsid w:val="00403B32"/>
    <w:rsid w:val="00404E5E"/>
    <w:rsid w:val="00404F87"/>
    <w:rsid w:val="0040576E"/>
    <w:rsid w:val="00412D33"/>
    <w:rsid w:val="004141CD"/>
    <w:rsid w:val="00421C25"/>
    <w:rsid w:val="00422DD2"/>
    <w:rsid w:val="00423E22"/>
    <w:rsid w:val="00425BE3"/>
    <w:rsid w:val="00426F8F"/>
    <w:rsid w:val="00433193"/>
    <w:rsid w:val="00433C14"/>
    <w:rsid w:val="00437696"/>
    <w:rsid w:val="00440D8E"/>
    <w:rsid w:val="00441297"/>
    <w:rsid w:val="00441640"/>
    <w:rsid w:val="004430B8"/>
    <w:rsid w:val="00444FEC"/>
    <w:rsid w:val="00453814"/>
    <w:rsid w:val="00453C39"/>
    <w:rsid w:val="0045436B"/>
    <w:rsid w:val="004546E6"/>
    <w:rsid w:val="00454CF1"/>
    <w:rsid w:val="00460414"/>
    <w:rsid w:val="0046430D"/>
    <w:rsid w:val="00467289"/>
    <w:rsid w:val="00467C33"/>
    <w:rsid w:val="00471E60"/>
    <w:rsid w:val="00472281"/>
    <w:rsid w:val="00475692"/>
    <w:rsid w:val="00481063"/>
    <w:rsid w:val="004810F7"/>
    <w:rsid w:val="00485ECC"/>
    <w:rsid w:val="00487599"/>
    <w:rsid w:val="004930FB"/>
    <w:rsid w:val="004934FB"/>
    <w:rsid w:val="00496824"/>
    <w:rsid w:val="004A14F4"/>
    <w:rsid w:val="004A2C21"/>
    <w:rsid w:val="004A4515"/>
    <w:rsid w:val="004A5B1A"/>
    <w:rsid w:val="004B7C6E"/>
    <w:rsid w:val="004C277D"/>
    <w:rsid w:val="004C5714"/>
    <w:rsid w:val="004C6BD2"/>
    <w:rsid w:val="004D04A7"/>
    <w:rsid w:val="004D13ED"/>
    <w:rsid w:val="004D15BF"/>
    <w:rsid w:val="004D3FE5"/>
    <w:rsid w:val="004D507D"/>
    <w:rsid w:val="004D5DE2"/>
    <w:rsid w:val="004D6385"/>
    <w:rsid w:val="004E1E6E"/>
    <w:rsid w:val="004E1FCA"/>
    <w:rsid w:val="004E4516"/>
    <w:rsid w:val="004E5EF4"/>
    <w:rsid w:val="004F01E4"/>
    <w:rsid w:val="004F1584"/>
    <w:rsid w:val="004F3B13"/>
    <w:rsid w:val="004F3B9F"/>
    <w:rsid w:val="004F419B"/>
    <w:rsid w:val="004F4779"/>
    <w:rsid w:val="004F555B"/>
    <w:rsid w:val="00501EC3"/>
    <w:rsid w:val="0050499B"/>
    <w:rsid w:val="005106A5"/>
    <w:rsid w:val="00511776"/>
    <w:rsid w:val="00512368"/>
    <w:rsid w:val="00513FE4"/>
    <w:rsid w:val="005152BF"/>
    <w:rsid w:val="00517491"/>
    <w:rsid w:val="00517A6C"/>
    <w:rsid w:val="00517BAE"/>
    <w:rsid w:val="00520DEC"/>
    <w:rsid w:val="00521DBE"/>
    <w:rsid w:val="0052315D"/>
    <w:rsid w:val="0052495A"/>
    <w:rsid w:val="00527AD2"/>
    <w:rsid w:val="00527D4C"/>
    <w:rsid w:val="005308D1"/>
    <w:rsid w:val="00531868"/>
    <w:rsid w:val="005319E5"/>
    <w:rsid w:val="00532CAA"/>
    <w:rsid w:val="0053376C"/>
    <w:rsid w:val="00535BB6"/>
    <w:rsid w:val="005376DD"/>
    <w:rsid w:val="00540B80"/>
    <w:rsid w:val="00544EE9"/>
    <w:rsid w:val="005479A0"/>
    <w:rsid w:val="005544DC"/>
    <w:rsid w:val="00555026"/>
    <w:rsid w:val="00556006"/>
    <w:rsid w:val="00556DC3"/>
    <w:rsid w:val="00563AD1"/>
    <w:rsid w:val="00564748"/>
    <w:rsid w:val="00564DF9"/>
    <w:rsid w:val="00566DC8"/>
    <w:rsid w:val="0057039D"/>
    <w:rsid w:val="00570F94"/>
    <w:rsid w:val="00576246"/>
    <w:rsid w:val="005768B3"/>
    <w:rsid w:val="00583E0B"/>
    <w:rsid w:val="005844DE"/>
    <w:rsid w:val="00584901"/>
    <w:rsid w:val="00592409"/>
    <w:rsid w:val="005A0B80"/>
    <w:rsid w:val="005A25BC"/>
    <w:rsid w:val="005A2DEE"/>
    <w:rsid w:val="005B15DD"/>
    <w:rsid w:val="005B4455"/>
    <w:rsid w:val="005B4576"/>
    <w:rsid w:val="005B4903"/>
    <w:rsid w:val="005C403C"/>
    <w:rsid w:val="005C4C1A"/>
    <w:rsid w:val="005C7FF5"/>
    <w:rsid w:val="005D033A"/>
    <w:rsid w:val="005D10D3"/>
    <w:rsid w:val="005D440A"/>
    <w:rsid w:val="005D44C9"/>
    <w:rsid w:val="005D47DB"/>
    <w:rsid w:val="005E12D6"/>
    <w:rsid w:val="005E140D"/>
    <w:rsid w:val="005E4A21"/>
    <w:rsid w:val="005F076D"/>
    <w:rsid w:val="005F1B07"/>
    <w:rsid w:val="005F40BE"/>
    <w:rsid w:val="005F5ABE"/>
    <w:rsid w:val="005F708C"/>
    <w:rsid w:val="00603217"/>
    <w:rsid w:val="006039EA"/>
    <w:rsid w:val="00604EDD"/>
    <w:rsid w:val="0060702C"/>
    <w:rsid w:val="006126F0"/>
    <w:rsid w:val="00614559"/>
    <w:rsid w:val="00615999"/>
    <w:rsid w:val="00620DA5"/>
    <w:rsid w:val="0062245B"/>
    <w:rsid w:val="00622B0A"/>
    <w:rsid w:val="00624062"/>
    <w:rsid w:val="006242CC"/>
    <w:rsid w:val="0062464B"/>
    <w:rsid w:val="00627107"/>
    <w:rsid w:val="00632254"/>
    <w:rsid w:val="006323F5"/>
    <w:rsid w:val="00640891"/>
    <w:rsid w:val="00640920"/>
    <w:rsid w:val="0064140B"/>
    <w:rsid w:val="0065398D"/>
    <w:rsid w:val="00656272"/>
    <w:rsid w:val="0065654D"/>
    <w:rsid w:val="00656F39"/>
    <w:rsid w:val="00657102"/>
    <w:rsid w:val="006571B9"/>
    <w:rsid w:val="00661DE3"/>
    <w:rsid w:val="00662B64"/>
    <w:rsid w:val="00663364"/>
    <w:rsid w:val="00663742"/>
    <w:rsid w:val="006727C1"/>
    <w:rsid w:val="006778F7"/>
    <w:rsid w:val="00680112"/>
    <w:rsid w:val="00684A33"/>
    <w:rsid w:val="0068619A"/>
    <w:rsid w:val="00687EB7"/>
    <w:rsid w:val="00693B9D"/>
    <w:rsid w:val="006958F4"/>
    <w:rsid w:val="00696472"/>
    <w:rsid w:val="006A4680"/>
    <w:rsid w:val="006A7638"/>
    <w:rsid w:val="006A7B63"/>
    <w:rsid w:val="006B048D"/>
    <w:rsid w:val="006B138A"/>
    <w:rsid w:val="006B6F3D"/>
    <w:rsid w:val="006D147C"/>
    <w:rsid w:val="006E2154"/>
    <w:rsid w:val="006F28D6"/>
    <w:rsid w:val="006F31A8"/>
    <w:rsid w:val="006F49B2"/>
    <w:rsid w:val="007000A6"/>
    <w:rsid w:val="00711300"/>
    <w:rsid w:val="0071589B"/>
    <w:rsid w:val="00720F9E"/>
    <w:rsid w:val="0072382E"/>
    <w:rsid w:val="00724A6B"/>
    <w:rsid w:val="007323AD"/>
    <w:rsid w:val="00733974"/>
    <w:rsid w:val="00734509"/>
    <w:rsid w:val="00737049"/>
    <w:rsid w:val="0073782D"/>
    <w:rsid w:val="007404FA"/>
    <w:rsid w:val="00742B6A"/>
    <w:rsid w:val="00744A5C"/>
    <w:rsid w:val="0075293C"/>
    <w:rsid w:val="007530FF"/>
    <w:rsid w:val="00755081"/>
    <w:rsid w:val="00760118"/>
    <w:rsid w:val="00760F0C"/>
    <w:rsid w:val="007628AA"/>
    <w:rsid w:val="00762B05"/>
    <w:rsid w:val="00764454"/>
    <w:rsid w:val="007646C4"/>
    <w:rsid w:val="007857E2"/>
    <w:rsid w:val="00785C3E"/>
    <w:rsid w:val="00792C02"/>
    <w:rsid w:val="007944F4"/>
    <w:rsid w:val="0079737D"/>
    <w:rsid w:val="00797656"/>
    <w:rsid w:val="007A019E"/>
    <w:rsid w:val="007A2AE9"/>
    <w:rsid w:val="007A2E7E"/>
    <w:rsid w:val="007A3A42"/>
    <w:rsid w:val="007A3EEA"/>
    <w:rsid w:val="007A5517"/>
    <w:rsid w:val="007B1B86"/>
    <w:rsid w:val="007B2D39"/>
    <w:rsid w:val="007B309C"/>
    <w:rsid w:val="007B37B9"/>
    <w:rsid w:val="007B476C"/>
    <w:rsid w:val="007B4A4A"/>
    <w:rsid w:val="007B5508"/>
    <w:rsid w:val="007C3475"/>
    <w:rsid w:val="007C58F7"/>
    <w:rsid w:val="007C5FB5"/>
    <w:rsid w:val="007D14DA"/>
    <w:rsid w:val="007D5162"/>
    <w:rsid w:val="007D5519"/>
    <w:rsid w:val="007D675F"/>
    <w:rsid w:val="007E0813"/>
    <w:rsid w:val="007E5659"/>
    <w:rsid w:val="007F06BA"/>
    <w:rsid w:val="007F4CEE"/>
    <w:rsid w:val="007F6EC6"/>
    <w:rsid w:val="00803843"/>
    <w:rsid w:val="00811AED"/>
    <w:rsid w:val="008154E7"/>
    <w:rsid w:val="00820FA1"/>
    <w:rsid w:val="0082647B"/>
    <w:rsid w:val="00826B35"/>
    <w:rsid w:val="0083430B"/>
    <w:rsid w:val="00837E9F"/>
    <w:rsid w:val="0084128B"/>
    <w:rsid w:val="00842579"/>
    <w:rsid w:val="00842BA7"/>
    <w:rsid w:val="00843081"/>
    <w:rsid w:val="0085207B"/>
    <w:rsid w:val="00854DBA"/>
    <w:rsid w:val="00855AA9"/>
    <w:rsid w:val="008626C7"/>
    <w:rsid w:val="0086393D"/>
    <w:rsid w:val="00875741"/>
    <w:rsid w:val="008762E9"/>
    <w:rsid w:val="0088288B"/>
    <w:rsid w:val="00883E32"/>
    <w:rsid w:val="0088428B"/>
    <w:rsid w:val="00884FBF"/>
    <w:rsid w:val="00887869"/>
    <w:rsid w:val="00890B8C"/>
    <w:rsid w:val="008918A3"/>
    <w:rsid w:val="00893C5D"/>
    <w:rsid w:val="00893FAF"/>
    <w:rsid w:val="00894C64"/>
    <w:rsid w:val="008956F0"/>
    <w:rsid w:val="00897C49"/>
    <w:rsid w:val="008A08CE"/>
    <w:rsid w:val="008A2E74"/>
    <w:rsid w:val="008A5897"/>
    <w:rsid w:val="008A69D3"/>
    <w:rsid w:val="008A75E8"/>
    <w:rsid w:val="008B0FA5"/>
    <w:rsid w:val="008B3A99"/>
    <w:rsid w:val="008B4365"/>
    <w:rsid w:val="008B60AB"/>
    <w:rsid w:val="008C583C"/>
    <w:rsid w:val="008C5D66"/>
    <w:rsid w:val="008D0A1C"/>
    <w:rsid w:val="008D2DB5"/>
    <w:rsid w:val="008D2F64"/>
    <w:rsid w:val="008E1538"/>
    <w:rsid w:val="008E24B3"/>
    <w:rsid w:val="008E27EF"/>
    <w:rsid w:val="008E40D6"/>
    <w:rsid w:val="008F23E0"/>
    <w:rsid w:val="008F3200"/>
    <w:rsid w:val="008F7870"/>
    <w:rsid w:val="009001A4"/>
    <w:rsid w:val="0090081B"/>
    <w:rsid w:val="00901A3E"/>
    <w:rsid w:val="00902701"/>
    <w:rsid w:val="00913B04"/>
    <w:rsid w:val="00913E86"/>
    <w:rsid w:val="00914F81"/>
    <w:rsid w:val="0091590C"/>
    <w:rsid w:val="009174CE"/>
    <w:rsid w:val="00920EF2"/>
    <w:rsid w:val="00920F20"/>
    <w:rsid w:val="00920FB0"/>
    <w:rsid w:val="00921A2D"/>
    <w:rsid w:val="00921C00"/>
    <w:rsid w:val="00921FB6"/>
    <w:rsid w:val="00922EF4"/>
    <w:rsid w:val="00923061"/>
    <w:rsid w:val="009261B9"/>
    <w:rsid w:val="00926D3B"/>
    <w:rsid w:val="009304D2"/>
    <w:rsid w:val="009308FE"/>
    <w:rsid w:val="00931F61"/>
    <w:rsid w:val="00934AF1"/>
    <w:rsid w:val="00937082"/>
    <w:rsid w:val="00941390"/>
    <w:rsid w:val="00950562"/>
    <w:rsid w:val="00950C25"/>
    <w:rsid w:val="00951099"/>
    <w:rsid w:val="00956106"/>
    <w:rsid w:val="00960933"/>
    <w:rsid w:val="00961AD4"/>
    <w:rsid w:val="0096448F"/>
    <w:rsid w:val="0096673A"/>
    <w:rsid w:val="00967B38"/>
    <w:rsid w:val="00970BAB"/>
    <w:rsid w:val="00971C51"/>
    <w:rsid w:val="0097234D"/>
    <w:rsid w:val="00982525"/>
    <w:rsid w:val="00990F4E"/>
    <w:rsid w:val="009919BA"/>
    <w:rsid w:val="009921B5"/>
    <w:rsid w:val="00993C5F"/>
    <w:rsid w:val="009949CF"/>
    <w:rsid w:val="00997124"/>
    <w:rsid w:val="009A1CEF"/>
    <w:rsid w:val="009A2B0B"/>
    <w:rsid w:val="009A74C7"/>
    <w:rsid w:val="009A7E57"/>
    <w:rsid w:val="009B053F"/>
    <w:rsid w:val="009B143F"/>
    <w:rsid w:val="009B2C2F"/>
    <w:rsid w:val="009B458A"/>
    <w:rsid w:val="009C05AA"/>
    <w:rsid w:val="009D33E2"/>
    <w:rsid w:val="009D384E"/>
    <w:rsid w:val="009D424A"/>
    <w:rsid w:val="009D5A7F"/>
    <w:rsid w:val="009D6F4D"/>
    <w:rsid w:val="009E65E6"/>
    <w:rsid w:val="009F1483"/>
    <w:rsid w:val="009F2CA6"/>
    <w:rsid w:val="009F39EF"/>
    <w:rsid w:val="009F3B08"/>
    <w:rsid w:val="009F4CBE"/>
    <w:rsid w:val="00A076F4"/>
    <w:rsid w:val="00A11DA1"/>
    <w:rsid w:val="00A16CA4"/>
    <w:rsid w:val="00A232E0"/>
    <w:rsid w:val="00A24475"/>
    <w:rsid w:val="00A3488A"/>
    <w:rsid w:val="00A36F86"/>
    <w:rsid w:val="00A374A6"/>
    <w:rsid w:val="00A44015"/>
    <w:rsid w:val="00A5212C"/>
    <w:rsid w:val="00A53A77"/>
    <w:rsid w:val="00A5481E"/>
    <w:rsid w:val="00A64ABA"/>
    <w:rsid w:val="00A64B28"/>
    <w:rsid w:val="00A64D28"/>
    <w:rsid w:val="00A65272"/>
    <w:rsid w:val="00A71481"/>
    <w:rsid w:val="00A767DF"/>
    <w:rsid w:val="00A77C18"/>
    <w:rsid w:val="00A81A95"/>
    <w:rsid w:val="00A8336E"/>
    <w:rsid w:val="00A86788"/>
    <w:rsid w:val="00A9263A"/>
    <w:rsid w:val="00A92913"/>
    <w:rsid w:val="00AA0284"/>
    <w:rsid w:val="00AA2AD3"/>
    <w:rsid w:val="00AA78AF"/>
    <w:rsid w:val="00AB1217"/>
    <w:rsid w:val="00AB15E7"/>
    <w:rsid w:val="00AB2BC2"/>
    <w:rsid w:val="00AB39A2"/>
    <w:rsid w:val="00AB5C67"/>
    <w:rsid w:val="00AC03FB"/>
    <w:rsid w:val="00AC1B6B"/>
    <w:rsid w:val="00AC32A0"/>
    <w:rsid w:val="00AC58C8"/>
    <w:rsid w:val="00AD31B0"/>
    <w:rsid w:val="00AD44C7"/>
    <w:rsid w:val="00AD5646"/>
    <w:rsid w:val="00AD5682"/>
    <w:rsid w:val="00AD7FAF"/>
    <w:rsid w:val="00AE0FD1"/>
    <w:rsid w:val="00AE28FF"/>
    <w:rsid w:val="00AE34B3"/>
    <w:rsid w:val="00AE47C5"/>
    <w:rsid w:val="00AE68E1"/>
    <w:rsid w:val="00AE6A04"/>
    <w:rsid w:val="00AF1FBE"/>
    <w:rsid w:val="00AF6F33"/>
    <w:rsid w:val="00B069C0"/>
    <w:rsid w:val="00B11170"/>
    <w:rsid w:val="00B137AD"/>
    <w:rsid w:val="00B15DBA"/>
    <w:rsid w:val="00B16635"/>
    <w:rsid w:val="00B17FD1"/>
    <w:rsid w:val="00B20F01"/>
    <w:rsid w:val="00B21594"/>
    <w:rsid w:val="00B224A9"/>
    <w:rsid w:val="00B2452A"/>
    <w:rsid w:val="00B25E84"/>
    <w:rsid w:val="00B30739"/>
    <w:rsid w:val="00B337DA"/>
    <w:rsid w:val="00B36383"/>
    <w:rsid w:val="00B36BB9"/>
    <w:rsid w:val="00B43A31"/>
    <w:rsid w:val="00B44FC0"/>
    <w:rsid w:val="00B45419"/>
    <w:rsid w:val="00B476C1"/>
    <w:rsid w:val="00B51FF8"/>
    <w:rsid w:val="00B521B1"/>
    <w:rsid w:val="00B52EDD"/>
    <w:rsid w:val="00B61B67"/>
    <w:rsid w:val="00B6525A"/>
    <w:rsid w:val="00B71D8D"/>
    <w:rsid w:val="00B76622"/>
    <w:rsid w:val="00B82473"/>
    <w:rsid w:val="00B82ECD"/>
    <w:rsid w:val="00B85A9C"/>
    <w:rsid w:val="00B861BC"/>
    <w:rsid w:val="00B873D2"/>
    <w:rsid w:val="00B8758A"/>
    <w:rsid w:val="00B879C9"/>
    <w:rsid w:val="00B87E9F"/>
    <w:rsid w:val="00B953B4"/>
    <w:rsid w:val="00B97158"/>
    <w:rsid w:val="00B977BF"/>
    <w:rsid w:val="00BA2787"/>
    <w:rsid w:val="00BA34C9"/>
    <w:rsid w:val="00BA46DB"/>
    <w:rsid w:val="00BA510A"/>
    <w:rsid w:val="00BB07D3"/>
    <w:rsid w:val="00BB4F06"/>
    <w:rsid w:val="00BB659E"/>
    <w:rsid w:val="00BB78D2"/>
    <w:rsid w:val="00BC0EE7"/>
    <w:rsid w:val="00BC109A"/>
    <w:rsid w:val="00BC1AE5"/>
    <w:rsid w:val="00BC44EE"/>
    <w:rsid w:val="00BD0B09"/>
    <w:rsid w:val="00BD17DC"/>
    <w:rsid w:val="00BD4B90"/>
    <w:rsid w:val="00BE0743"/>
    <w:rsid w:val="00BE6A1C"/>
    <w:rsid w:val="00BF4B2A"/>
    <w:rsid w:val="00BF62C2"/>
    <w:rsid w:val="00BF7B82"/>
    <w:rsid w:val="00C023B1"/>
    <w:rsid w:val="00C073FB"/>
    <w:rsid w:val="00C0772E"/>
    <w:rsid w:val="00C10566"/>
    <w:rsid w:val="00C118DC"/>
    <w:rsid w:val="00C12DBE"/>
    <w:rsid w:val="00C242BD"/>
    <w:rsid w:val="00C24E00"/>
    <w:rsid w:val="00C25A59"/>
    <w:rsid w:val="00C30459"/>
    <w:rsid w:val="00C30949"/>
    <w:rsid w:val="00C311EA"/>
    <w:rsid w:val="00C32B2A"/>
    <w:rsid w:val="00C37487"/>
    <w:rsid w:val="00C43026"/>
    <w:rsid w:val="00C4722E"/>
    <w:rsid w:val="00C4732C"/>
    <w:rsid w:val="00C522E3"/>
    <w:rsid w:val="00C52883"/>
    <w:rsid w:val="00C53838"/>
    <w:rsid w:val="00C54E86"/>
    <w:rsid w:val="00C606D8"/>
    <w:rsid w:val="00C6567E"/>
    <w:rsid w:val="00C657FC"/>
    <w:rsid w:val="00C66025"/>
    <w:rsid w:val="00C671F2"/>
    <w:rsid w:val="00C71FB0"/>
    <w:rsid w:val="00C7486A"/>
    <w:rsid w:val="00C80C44"/>
    <w:rsid w:val="00C8726D"/>
    <w:rsid w:val="00C93187"/>
    <w:rsid w:val="00C955D5"/>
    <w:rsid w:val="00CA4A7E"/>
    <w:rsid w:val="00CA70AB"/>
    <w:rsid w:val="00CB16B0"/>
    <w:rsid w:val="00CB5701"/>
    <w:rsid w:val="00CB6867"/>
    <w:rsid w:val="00CC7435"/>
    <w:rsid w:val="00CC7DB8"/>
    <w:rsid w:val="00CD2A6B"/>
    <w:rsid w:val="00CD6579"/>
    <w:rsid w:val="00CD6BFA"/>
    <w:rsid w:val="00CE1BCE"/>
    <w:rsid w:val="00CE2145"/>
    <w:rsid w:val="00CE5004"/>
    <w:rsid w:val="00CF09C2"/>
    <w:rsid w:val="00CF1282"/>
    <w:rsid w:val="00CF1DA4"/>
    <w:rsid w:val="00CF2C9D"/>
    <w:rsid w:val="00CF3F60"/>
    <w:rsid w:val="00D03DE6"/>
    <w:rsid w:val="00D05B50"/>
    <w:rsid w:val="00D16251"/>
    <w:rsid w:val="00D16332"/>
    <w:rsid w:val="00D24218"/>
    <w:rsid w:val="00D2788E"/>
    <w:rsid w:val="00D27B08"/>
    <w:rsid w:val="00D301AE"/>
    <w:rsid w:val="00D319D2"/>
    <w:rsid w:val="00D3497C"/>
    <w:rsid w:val="00D354D9"/>
    <w:rsid w:val="00D368BB"/>
    <w:rsid w:val="00D40DEA"/>
    <w:rsid w:val="00D42927"/>
    <w:rsid w:val="00D45600"/>
    <w:rsid w:val="00D500D0"/>
    <w:rsid w:val="00D527DA"/>
    <w:rsid w:val="00D5322C"/>
    <w:rsid w:val="00D54445"/>
    <w:rsid w:val="00D5696B"/>
    <w:rsid w:val="00D56E1E"/>
    <w:rsid w:val="00D6022A"/>
    <w:rsid w:val="00D61547"/>
    <w:rsid w:val="00D63C22"/>
    <w:rsid w:val="00D63F7F"/>
    <w:rsid w:val="00D64FCE"/>
    <w:rsid w:val="00D658BE"/>
    <w:rsid w:val="00D65AC1"/>
    <w:rsid w:val="00D66B21"/>
    <w:rsid w:val="00D70B1E"/>
    <w:rsid w:val="00D7142A"/>
    <w:rsid w:val="00D71DBB"/>
    <w:rsid w:val="00D729B6"/>
    <w:rsid w:val="00D7308C"/>
    <w:rsid w:val="00D73E65"/>
    <w:rsid w:val="00D80129"/>
    <w:rsid w:val="00D818BA"/>
    <w:rsid w:val="00D839AF"/>
    <w:rsid w:val="00D83ABE"/>
    <w:rsid w:val="00D84A9C"/>
    <w:rsid w:val="00D86DCA"/>
    <w:rsid w:val="00D91DB4"/>
    <w:rsid w:val="00D925C0"/>
    <w:rsid w:val="00D9708A"/>
    <w:rsid w:val="00D97956"/>
    <w:rsid w:val="00DA0442"/>
    <w:rsid w:val="00DA4710"/>
    <w:rsid w:val="00DA5215"/>
    <w:rsid w:val="00DB4D53"/>
    <w:rsid w:val="00DB61DB"/>
    <w:rsid w:val="00DB64DD"/>
    <w:rsid w:val="00DB6B20"/>
    <w:rsid w:val="00DB6B63"/>
    <w:rsid w:val="00DB7948"/>
    <w:rsid w:val="00DC0253"/>
    <w:rsid w:val="00DC2EDF"/>
    <w:rsid w:val="00DC6B9B"/>
    <w:rsid w:val="00DE00B6"/>
    <w:rsid w:val="00DE15AE"/>
    <w:rsid w:val="00DE4D2B"/>
    <w:rsid w:val="00DE790C"/>
    <w:rsid w:val="00DF069B"/>
    <w:rsid w:val="00DF1741"/>
    <w:rsid w:val="00DF189D"/>
    <w:rsid w:val="00DF2A79"/>
    <w:rsid w:val="00DF478D"/>
    <w:rsid w:val="00DF48B5"/>
    <w:rsid w:val="00DF562A"/>
    <w:rsid w:val="00DF6D1C"/>
    <w:rsid w:val="00E00915"/>
    <w:rsid w:val="00E012B9"/>
    <w:rsid w:val="00E02640"/>
    <w:rsid w:val="00E06388"/>
    <w:rsid w:val="00E07D41"/>
    <w:rsid w:val="00E07F9E"/>
    <w:rsid w:val="00E11F8B"/>
    <w:rsid w:val="00E1266C"/>
    <w:rsid w:val="00E14240"/>
    <w:rsid w:val="00E14E08"/>
    <w:rsid w:val="00E173BC"/>
    <w:rsid w:val="00E17BEC"/>
    <w:rsid w:val="00E27DFC"/>
    <w:rsid w:val="00E40830"/>
    <w:rsid w:val="00E43545"/>
    <w:rsid w:val="00E43878"/>
    <w:rsid w:val="00E5342B"/>
    <w:rsid w:val="00E53D6F"/>
    <w:rsid w:val="00E571C2"/>
    <w:rsid w:val="00E60060"/>
    <w:rsid w:val="00E60DB2"/>
    <w:rsid w:val="00E6691F"/>
    <w:rsid w:val="00E67AD2"/>
    <w:rsid w:val="00E7197F"/>
    <w:rsid w:val="00E732BA"/>
    <w:rsid w:val="00E8192C"/>
    <w:rsid w:val="00E8591A"/>
    <w:rsid w:val="00E92132"/>
    <w:rsid w:val="00E9419B"/>
    <w:rsid w:val="00E9439B"/>
    <w:rsid w:val="00E9770F"/>
    <w:rsid w:val="00EA086C"/>
    <w:rsid w:val="00EA1311"/>
    <w:rsid w:val="00EA38F4"/>
    <w:rsid w:val="00EB7EA2"/>
    <w:rsid w:val="00EC0AB4"/>
    <w:rsid w:val="00EC4BCA"/>
    <w:rsid w:val="00EC62DB"/>
    <w:rsid w:val="00EC7C38"/>
    <w:rsid w:val="00ED2F33"/>
    <w:rsid w:val="00ED520C"/>
    <w:rsid w:val="00ED5B2C"/>
    <w:rsid w:val="00ED7CDB"/>
    <w:rsid w:val="00EE0DBA"/>
    <w:rsid w:val="00EE2AFD"/>
    <w:rsid w:val="00EE5FB2"/>
    <w:rsid w:val="00EE71E0"/>
    <w:rsid w:val="00EF2FAC"/>
    <w:rsid w:val="00EF6F27"/>
    <w:rsid w:val="00F01A5E"/>
    <w:rsid w:val="00F020A7"/>
    <w:rsid w:val="00F03990"/>
    <w:rsid w:val="00F1121B"/>
    <w:rsid w:val="00F12A50"/>
    <w:rsid w:val="00F12BD6"/>
    <w:rsid w:val="00F20EAD"/>
    <w:rsid w:val="00F232F2"/>
    <w:rsid w:val="00F241F1"/>
    <w:rsid w:val="00F248AD"/>
    <w:rsid w:val="00F32A5A"/>
    <w:rsid w:val="00F34041"/>
    <w:rsid w:val="00F35A3B"/>
    <w:rsid w:val="00F35B7E"/>
    <w:rsid w:val="00F37F02"/>
    <w:rsid w:val="00F40075"/>
    <w:rsid w:val="00F43243"/>
    <w:rsid w:val="00F43260"/>
    <w:rsid w:val="00F44320"/>
    <w:rsid w:val="00F47B8D"/>
    <w:rsid w:val="00F47C27"/>
    <w:rsid w:val="00F57E2A"/>
    <w:rsid w:val="00F704DB"/>
    <w:rsid w:val="00F72656"/>
    <w:rsid w:val="00F72D3E"/>
    <w:rsid w:val="00F745AA"/>
    <w:rsid w:val="00F760D2"/>
    <w:rsid w:val="00F80CAC"/>
    <w:rsid w:val="00F81BD3"/>
    <w:rsid w:val="00F84702"/>
    <w:rsid w:val="00F85E95"/>
    <w:rsid w:val="00F86865"/>
    <w:rsid w:val="00F86D85"/>
    <w:rsid w:val="00F9594C"/>
    <w:rsid w:val="00FA252E"/>
    <w:rsid w:val="00FA4AE0"/>
    <w:rsid w:val="00FA5E69"/>
    <w:rsid w:val="00FA5EBE"/>
    <w:rsid w:val="00FB18FA"/>
    <w:rsid w:val="00FB1B21"/>
    <w:rsid w:val="00FB5303"/>
    <w:rsid w:val="00FB7989"/>
    <w:rsid w:val="00FB7CA2"/>
    <w:rsid w:val="00FC37F9"/>
    <w:rsid w:val="00FC6654"/>
    <w:rsid w:val="00FC7292"/>
    <w:rsid w:val="00FC7E35"/>
    <w:rsid w:val="00FD380D"/>
    <w:rsid w:val="00FD5B2E"/>
    <w:rsid w:val="00FE386E"/>
    <w:rsid w:val="00FF13DC"/>
    <w:rsid w:val="00FF36DE"/>
    <w:rsid w:val="00FF3A28"/>
    <w:rsid w:val="00FF4BE0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CEBE16AB-C9F7-4B6B-BF51-063D72D11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E14E0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E14E08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E14E08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customStyle="1" w:styleId="1">
    <w:name w:val="Абзац1 без отступа"/>
    <w:basedOn w:val="a"/>
    <w:rsid w:val="004F419B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10">
    <w:name w:val="Абзац списка1"/>
    <w:basedOn w:val="a"/>
    <w:rsid w:val="004F419B"/>
    <w:pPr>
      <w:ind w:left="720"/>
    </w:pPr>
  </w:style>
  <w:style w:type="character" w:styleId="ac">
    <w:name w:val="Emphasis"/>
    <w:qFormat/>
    <w:locked/>
    <w:rsid w:val="002F50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2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Chart.xls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2629</Words>
  <Characters>14987</Characters>
  <Application>Microsoft Office Word</Application>
  <DocSecurity>4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17581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2023-04-03T06:17:00Z</cp:lastPrinted>
  <dcterms:created xsi:type="dcterms:W3CDTF">2026-11-06T07:13:00Z</dcterms:created>
  <dcterms:modified xsi:type="dcterms:W3CDTF">2026-11-06T07:13:00Z</dcterms:modified>
</cp:coreProperties>
</file>