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253CB0EB" w:rsidR="00CA1EA4" w:rsidRDefault="00235ABC" w:rsidP="00235ABC">
      <w:pPr>
        <w:tabs>
          <w:tab w:val="left" w:pos="77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904B583" w14:textId="4AE7362D" w:rsidR="00265F35" w:rsidRDefault="00CF6AF3" w:rsidP="00265F35">
      <w:pPr>
        <w:tabs>
          <w:tab w:val="left" w:pos="8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65F35">
        <w:rPr>
          <w:rFonts w:ascii="Times New Roman" w:hAnsi="Times New Roman" w:cs="Times New Roman"/>
          <w:sz w:val="28"/>
          <w:szCs w:val="28"/>
        </w:rPr>
        <w:t>.01.2026</w:t>
      </w:r>
      <w:r w:rsidR="00F676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65F35">
        <w:rPr>
          <w:rFonts w:ascii="Times New Roman" w:hAnsi="Times New Roman" w:cs="Times New Roman"/>
          <w:sz w:val="28"/>
          <w:szCs w:val="28"/>
        </w:rPr>
        <w:t>№</w:t>
      </w:r>
      <w:r w:rsidR="00995038">
        <w:rPr>
          <w:rFonts w:ascii="Times New Roman" w:hAnsi="Times New Roman" w:cs="Times New Roman"/>
          <w:sz w:val="28"/>
          <w:szCs w:val="28"/>
        </w:rPr>
        <w:t xml:space="preserve"> </w:t>
      </w:r>
      <w:r w:rsidR="00F67616">
        <w:rPr>
          <w:rFonts w:ascii="Times New Roman" w:hAnsi="Times New Roman" w:cs="Times New Roman"/>
          <w:sz w:val="28"/>
          <w:szCs w:val="28"/>
        </w:rPr>
        <w:t>1/1</w:t>
      </w:r>
    </w:p>
    <w:p w14:paraId="5BE29D8E" w14:textId="4C905B20" w:rsidR="00D82662" w:rsidRDefault="00CA1EA4" w:rsidP="00D82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36D7338A" w14:textId="19E6ED70" w:rsidR="006D3B08" w:rsidRPr="00D82662" w:rsidRDefault="005F79C1" w:rsidP="00D82662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9963733"/>
      <w:r w:rsidRPr="005F79C1">
        <w:rPr>
          <w:rFonts w:ascii="Times New Roman" w:hAnsi="Times New Roman" w:cs="Times New Roman"/>
          <w:b/>
          <w:sz w:val="28"/>
        </w:rPr>
        <w:t xml:space="preserve">Об утверждении схемы </w:t>
      </w:r>
      <w:r w:rsidR="00454448">
        <w:rPr>
          <w:rFonts w:ascii="Times New Roman" w:hAnsi="Times New Roman" w:cs="Times New Roman"/>
          <w:b/>
          <w:sz w:val="28"/>
        </w:rPr>
        <w:t xml:space="preserve">многомандатных </w:t>
      </w:r>
      <w:r w:rsidRPr="005F79C1">
        <w:rPr>
          <w:rFonts w:ascii="Times New Roman" w:hAnsi="Times New Roman" w:cs="Times New Roman"/>
          <w:b/>
          <w:sz w:val="28"/>
        </w:rPr>
        <w:t>избирательных округов</w:t>
      </w:r>
      <w:r w:rsidR="00454448">
        <w:rPr>
          <w:rFonts w:ascii="Times New Roman" w:hAnsi="Times New Roman" w:cs="Times New Roman"/>
          <w:b/>
          <w:sz w:val="28"/>
        </w:rPr>
        <w:t xml:space="preserve"> для проведения выборов депутатов представительного органа муниципального образования Кильмезский муниципальный округ Кировской области первого созыва</w:t>
      </w:r>
    </w:p>
    <w:bookmarkEnd w:id="0"/>
    <w:p w14:paraId="3E3FD079" w14:textId="42B4B538" w:rsidR="00D82662" w:rsidRPr="00595B35" w:rsidRDefault="00047E00" w:rsidP="00595B35">
      <w:pPr>
        <w:pStyle w:val="4"/>
        <w:spacing w:before="48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 соответствии с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пунктом 2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стать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18 Федерального закона от 12.06.2002 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№ 67 </w:t>
      </w:r>
      <w:r w:rsidR="00010F8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ФЗ 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частью 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статьи 9 Закона Кировской области от 2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07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.2005 № 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346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-ЗО «О </w:t>
      </w:r>
      <w:r w:rsidR="0045444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выборах депутатов представительных органов и глав муниципальных образований в Кировской области»</w:t>
      </w:r>
      <w:r w:rsidR="005F79C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</w:t>
      </w:r>
      <w:r w:rsidR="005F79C1" w:rsidRPr="005F79C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5F79C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Кильмезская </w:t>
      </w:r>
      <w:r w:rsidR="005F79C1" w:rsidRPr="005F79C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районная Дума РЕШИЛА:</w:t>
      </w:r>
    </w:p>
    <w:p w14:paraId="3487EA4D" w14:textId="0C552544" w:rsidR="005F79C1" w:rsidRPr="00C0135A" w:rsidRDefault="00574E90" w:rsidP="00574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135A">
        <w:rPr>
          <w:rFonts w:ascii="Times New Roman" w:hAnsi="Times New Roman" w:cs="Times New Roman"/>
          <w:sz w:val="28"/>
          <w:szCs w:val="28"/>
        </w:rPr>
        <w:t>Утвердить</w:t>
      </w:r>
      <w:r w:rsidR="00C0135A" w:rsidRPr="00C0135A">
        <w:t xml:space="preserve"> </w:t>
      </w:r>
      <w:r w:rsidR="00C0135A" w:rsidRPr="00C0135A">
        <w:rPr>
          <w:rFonts w:ascii="Times New Roman" w:hAnsi="Times New Roman" w:cs="Times New Roman"/>
          <w:sz w:val="28"/>
          <w:szCs w:val="28"/>
        </w:rPr>
        <w:t xml:space="preserve">схему четырехмандатных избирательных округов для проведения выборов депутатов представительного органа </w:t>
      </w:r>
      <w:r w:rsidR="00C0135A" w:rsidRPr="00C0135A">
        <w:rPr>
          <w:rFonts w:ascii="Times New Roman" w:hAnsi="Times New Roman" w:cs="Times New Roman"/>
          <w:bCs/>
          <w:sz w:val="28"/>
          <w:szCs w:val="28"/>
        </w:rPr>
        <w:t xml:space="preserve">Кильмезского муниципального округа Кировской области первого созыва </w:t>
      </w:r>
      <w:r w:rsidR="00454448">
        <w:rPr>
          <w:rFonts w:ascii="Times New Roman" w:hAnsi="Times New Roman" w:cs="Times New Roman"/>
          <w:bCs/>
          <w:sz w:val="28"/>
          <w:szCs w:val="28"/>
        </w:rPr>
        <w:t xml:space="preserve">сроком на 5 лет </w:t>
      </w:r>
      <w:r w:rsidR="00C0135A" w:rsidRPr="00C0135A">
        <w:rPr>
          <w:rFonts w:ascii="Times New Roman" w:hAnsi="Times New Roman" w:cs="Times New Roman"/>
          <w:bCs/>
          <w:sz w:val="28"/>
          <w:szCs w:val="28"/>
        </w:rPr>
        <w:t>согласно приложению № 1 и её графическое изображение согласно приложению №</w:t>
      </w:r>
      <w:r w:rsidR="00DB4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35A" w:rsidRPr="00C0135A">
        <w:rPr>
          <w:rFonts w:ascii="Times New Roman" w:hAnsi="Times New Roman" w:cs="Times New Roman"/>
          <w:bCs/>
          <w:sz w:val="28"/>
          <w:szCs w:val="28"/>
        </w:rPr>
        <w:t>2.</w:t>
      </w:r>
    </w:p>
    <w:p w14:paraId="5D34601E" w14:textId="17D58874" w:rsidR="005F79C1" w:rsidRPr="005F79C1" w:rsidRDefault="005F79C1" w:rsidP="00823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1">
        <w:rPr>
          <w:rFonts w:ascii="Times New Roman" w:hAnsi="Times New Roman" w:cs="Times New Roman"/>
          <w:sz w:val="28"/>
          <w:szCs w:val="28"/>
        </w:rPr>
        <w:t xml:space="preserve">2. </w:t>
      </w:r>
      <w:r w:rsidR="002948D2">
        <w:rPr>
          <w:rFonts w:ascii="Times New Roman" w:hAnsi="Times New Roman" w:cs="Times New Roman"/>
          <w:sz w:val="28"/>
          <w:szCs w:val="28"/>
        </w:rPr>
        <w:t>Признать</w:t>
      </w:r>
      <w:r w:rsidRPr="005F79C1">
        <w:rPr>
          <w:rFonts w:ascii="Times New Roman" w:hAnsi="Times New Roman" w:cs="Times New Roman"/>
          <w:sz w:val="28"/>
          <w:szCs w:val="28"/>
        </w:rPr>
        <w:t xml:space="preserve"> утратившим силу решение Кильмезской районной Думы от </w:t>
      </w:r>
      <w:r w:rsidR="00265F35">
        <w:rPr>
          <w:rFonts w:ascii="Times New Roman" w:hAnsi="Times New Roman" w:cs="Times New Roman"/>
          <w:sz w:val="28"/>
          <w:szCs w:val="28"/>
        </w:rPr>
        <w:t>30</w:t>
      </w:r>
      <w:r w:rsidRPr="005F79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265F35">
        <w:rPr>
          <w:rFonts w:ascii="Times New Roman" w:hAnsi="Times New Roman" w:cs="Times New Roman"/>
          <w:sz w:val="28"/>
          <w:szCs w:val="28"/>
        </w:rPr>
        <w:t>9</w:t>
      </w:r>
      <w:r w:rsidRPr="005F79C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5F35">
        <w:rPr>
          <w:rFonts w:ascii="Times New Roman" w:hAnsi="Times New Roman" w:cs="Times New Roman"/>
          <w:sz w:val="28"/>
          <w:szCs w:val="28"/>
        </w:rPr>
        <w:t>5</w:t>
      </w:r>
      <w:r w:rsidRPr="005F79C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F35">
        <w:rPr>
          <w:rFonts w:ascii="Times New Roman" w:hAnsi="Times New Roman" w:cs="Times New Roman"/>
          <w:sz w:val="28"/>
          <w:szCs w:val="28"/>
        </w:rPr>
        <w:t>6</w:t>
      </w:r>
      <w:r w:rsidRPr="005F79C1">
        <w:rPr>
          <w:rFonts w:ascii="Times New Roman" w:hAnsi="Times New Roman" w:cs="Times New Roman"/>
          <w:sz w:val="28"/>
          <w:szCs w:val="28"/>
        </w:rPr>
        <w:t>/</w:t>
      </w:r>
      <w:r w:rsidR="00265F35">
        <w:rPr>
          <w:rFonts w:ascii="Times New Roman" w:hAnsi="Times New Roman" w:cs="Times New Roman"/>
          <w:sz w:val="28"/>
          <w:szCs w:val="28"/>
        </w:rPr>
        <w:t>2</w:t>
      </w:r>
      <w:r w:rsidRPr="005F79C1">
        <w:rPr>
          <w:rFonts w:ascii="Times New Roman" w:hAnsi="Times New Roman" w:cs="Times New Roman"/>
          <w:sz w:val="28"/>
          <w:szCs w:val="28"/>
        </w:rPr>
        <w:t xml:space="preserve"> «Об утверждении схемы избирательных округов»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26E8A6" w14:textId="2885E060" w:rsidR="00F64E62" w:rsidRDefault="005F79C1" w:rsidP="00823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F79C1">
        <w:rPr>
          <w:rFonts w:ascii="Times New Roman" w:hAnsi="Times New Roman" w:cs="Times New Roman"/>
          <w:sz w:val="28"/>
          <w:szCs w:val="28"/>
        </w:rPr>
        <w:t xml:space="preserve">. </w:t>
      </w:r>
      <w:r w:rsidR="00454448">
        <w:rPr>
          <w:rFonts w:ascii="Times New Roman" w:hAnsi="Times New Roman" w:cs="Times New Roman"/>
          <w:sz w:val="28"/>
          <w:szCs w:val="28"/>
        </w:rPr>
        <w:t xml:space="preserve">Администрации Кильмезского района опубликовать </w:t>
      </w:r>
      <w:r w:rsidR="0045444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70222">
        <w:rPr>
          <w:rFonts w:ascii="Times New Roman" w:hAnsi="Times New Roman" w:cs="Times New Roman"/>
          <w:color w:val="000000"/>
          <w:sz w:val="28"/>
          <w:szCs w:val="28"/>
        </w:rPr>
        <w:t xml:space="preserve">астоящее решение </w:t>
      </w:r>
      <w:r w:rsidR="00454448">
        <w:rPr>
          <w:rFonts w:ascii="Times New Roman" w:hAnsi="Times New Roman" w:cs="Times New Roman"/>
          <w:color w:val="000000"/>
          <w:sz w:val="28"/>
          <w:szCs w:val="28"/>
        </w:rPr>
        <w:t xml:space="preserve">в газете «Сельская </w:t>
      </w:r>
      <w:r w:rsidR="00DB4ED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54448">
        <w:rPr>
          <w:rFonts w:ascii="Times New Roman" w:hAnsi="Times New Roman" w:cs="Times New Roman"/>
          <w:color w:val="000000"/>
          <w:sz w:val="28"/>
          <w:szCs w:val="28"/>
        </w:rPr>
        <w:t>рибуна» и разместить</w:t>
      </w:r>
      <w:r w:rsidR="00454448">
        <w:rPr>
          <w:rFonts w:ascii="Times New Roman" w:hAnsi="Times New Roman" w:cs="Times New Roman"/>
          <w:sz w:val="28"/>
          <w:szCs w:val="28"/>
        </w:rPr>
        <w:t xml:space="preserve"> </w:t>
      </w:r>
      <w:r w:rsidRPr="00770222">
        <w:rPr>
          <w:rFonts w:ascii="Times New Roman" w:hAnsi="Times New Roman" w:cs="Times New Roman"/>
          <w:sz w:val="28"/>
          <w:szCs w:val="28"/>
        </w:rPr>
        <w:t xml:space="preserve">на официальном сайте Кильмезской районной Думы </w:t>
      </w:r>
      <w:r w:rsidRPr="00770222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77022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770222">
        <w:rPr>
          <w:rFonts w:ascii="Times New Roman" w:hAnsi="Times New Roman" w:cs="Times New Roman"/>
          <w:bCs/>
          <w:sz w:val="28"/>
          <w:szCs w:val="28"/>
        </w:rPr>
        <w:t>)</w:t>
      </w:r>
      <w:r w:rsidRPr="00770222">
        <w:rPr>
          <w:rFonts w:ascii="Times New Roman" w:hAnsi="Times New Roman" w:cs="Times New Roman"/>
          <w:sz w:val="28"/>
          <w:szCs w:val="28"/>
        </w:rPr>
        <w:t>.</w:t>
      </w:r>
    </w:p>
    <w:p w14:paraId="52D0C7DF" w14:textId="217DBC19" w:rsidR="00265F35" w:rsidRDefault="00265F35" w:rsidP="00265F35">
      <w:pPr>
        <w:widowControl w:val="0"/>
        <w:tabs>
          <w:tab w:val="left" w:pos="6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Кильмезской</w:t>
      </w:r>
      <w:r>
        <w:rPr>
          <w:rFonts w:ascii="Times New Roman" w:hAnsi="Times New Roman" w:cs="Times New Roman"/>
          <w:sz w:val="28"/>
          <w:szCs w:val="28"/>
        </w:rPr>
        <w:tab/>
        <w:t>Д.Т. Фатыхов</w:t>
      </w:r>
    </w:p>
    <w:p w14:paraId="6FB9ABB9" w14:textId="02F608B1" w:rsidR="006C0901" w:rsidRPr="008110F7" w:rsidRDefault="00265F35" w:rsidP="006C0901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районной Думы</w:t>
      </w:r>
      <w:r w:rsidR="006C0901" w:rsidRPr="008110F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C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C0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DCDD8" w14:textId="77777777" w:rsidR="006C0901" w:rsidRPr="0065539C" w:rsidRDefault="006C0901" w:rsidP="006C0901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63CEB833" w14:textId="33B831E3" w:rsidR="006C0901" w:rsidRPr="0065539C" w:rsidRDefault="006C0901" w:rsidP="00F612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65539C">
        <w:rPr>
          <w:rFonts w:ascii="Times New Roman" w:hAnsi="Times New Roman" w:cs="Times New Roman"/>
          <w:sz w:val="28"/>
          <w:szCs w:val="28"/>
        </w:rPr>
        <w:tab/>
      </w:r>
      <w:r w:rsidRPr="0065539C">
        <w:rPr>
          <w:rFonts w:ascii="Times New Roman" w:hAnsi="Times New Roman" w:cs="Times New Roman"/>
          <w:sz w:val="28"/>
          <w:szCs w:val="28"/>
        </w:rPr>
        <w:tab/>
      </w:r>
      <w:r w:rsidRPr="0065539C">
        <w:rPr>
          <w:rFonts w:ascii="Times New Roman" w:hAnsi="Times New Roman" w:cs="Times New Roman"/>
          <w:sz w:val="28"/>
          <w:szCs w:val="28"/>
        </w:rPr>
        <w:tab/>
      </w:r>
      <w:r w:rsidRPr="0065539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265F35">
        <w:rPr>
          <w:rFonts w:ascii="Times New Roman" w:hAnsi="Times New Roman" w:cs="Times New Roman"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7B703FD4" w14:textId="77777777" w:rsidR="00AF05F9" w:rsidRPr="00AF05F9" w:rsidRDefault="00AF05F9" w:rsidP="00AF05F9"/>
    <w:p w14:paraId="3215D909" w14:textId="42D283BE" w:rsidR="00F612A0" w:rsidRDefault="00F612A0" w:rsidP="00574E90">
      <w:pPr>
        <w:pStyle w:val="2"/>
        <w:spacing w:before="0" w:after="0" w:line="240" w:lineRule="auto"/>
        <w:ind w:firstLine="567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Приложение №1</w:t>
      </w:r>
    </w:p>
    <w:p w14:paraId="59CAEE81" w14:textId="591ED08C" w:rsidR="008236E9" w:rsidRPr="008236E9" w:rsidRDefault="00F612A0" w:rsidP="00574E90">
      <w:pPr>
        <w:pStyle w:val="2"/>
        <w:spacing w:before="0" w:after="0" w:line="240" w:lineRule="auto"/>
        <w:ind w:firstLine="567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УТВЕРЖДЕНА</w:t>
      </w:r>
    </w:p>
    <w:p w14:paraId="0992A959" w14:textId="39CE4B52" w:rsidR="008236E9" w:rsidRPr="008236E9" w:rsidRDefault="00F612A0" w:rsidP="00574E90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236E9" w:rsidRPr="008236E9">
        <w:rPr>
          <w:rFonts w:ascii="Times New Roman" w:hAnsi="Times New Roman" w:cs="Times New Roman"/>
          <w:sz w:val="28"/>
          <w:szCs w:val="28"/>
        </w:rPr>
        <w:t>ешени</w:t>
      </w:r>
      <w:r w:rsidR="00574E90">
        <w:rPr>
          <w:rFonts w:ascii="Times New Roman" w:hAnsi="Times New Roman" w:cs="Times New Roman"/>
          <w:sz w:val="28"/>
          <w:szCs w:val="28"/>
        </w:rPr>
        <w:t xml:space="preserve">ем </w:t>
      </w:r>
      <w:r w:rsidR="008236E9" w:rsidRPr="008236E9">
        <w:rPr>
          <w:rFonts w:ascii="Times New Roman" w:hAnsi="Times New Roman" w:cs="Times New Roman"/>
          <w:sz w:val="28"/>
          <w:szCs w:val="28"/>
        </w:rPr>
        <w:t>Кильмезской</w:t>
      </w:r>
    </w:p>
    <w:p w14:paraId="592CC3F2" w14:textId="2F34422D" w:rsidR="008236E9" w:rsidRPr="008236E9" w:rsidRDefault="008236E9" w:rsidP="00574E90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236E9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25660923" w14:textId="57768D02" w:rsidR="008236E9" w:rsidRPr="008236E9" w:rsidRDefault="008236E9" w:rsidP="00574E90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236E9">
        <w:rPr>
          <w:rFonts w:ascii="Times New Roman" w:hAnsi="Times New Roman" w:cs="Times New Roman"/>
          <w:sz w:val="28"/>
          <w:szCs w:val="28"/>
        </w:rPr>
        <w:t xml:space="preserve">от </w:t>
      </w:r>
      <w:r w:rsidR="00F67616">
        <w:rPr>
          <w:rFonts w:ascii="Times New Roman" w:hAnsi="Times New Roman" w:cs="Times New Roman"/>
          <w:sz w:val="28"/>
          <w:szCs w:val="28"/>
        </w:rPr>
        <w:t>27.01.2026</w:t>
      </w:r>
      <w:r w:rsidR="00265F35">
        <w:rPr>
          <w:rFonts w:ascii="Times New Roman" w:hAnsi="Times New Roman" w:cs="Times New Roman"/>
          <w:sz w:val="28"/>
          <w:szCs w:val="28"/>
        </w:rPr>
        <w:t xml:space="preserve"> </w:t>
      </w:r>
      <w:r w:rsidRPr="008236E9">
        <w:rPr>
          <w:rFonts w:ascii="Times New Roman" w:hAnsi="Times New Roman" w:cs="Times New Roman"/>
          <w:sz w:val="28"/>
          <w:szCs w:val="28"/>
        </w:rPr>
        <w:t>№</w:t>
      </w:r>
      <w:r w:rsidR="00F67616">
        <w:rPr>
          <w:rFonts w:ascii="Times New Roman" w:hAnsi="Times New Roman" w:cs="Times New Roman"/>
          <w:sz w:val="28"/>
          <w:szCs w:val="28"/>
        </w:rPr>
        <w:t xml:space="preserve"> 1/1</w:t>
      </w:r>
    </w:p>
    <w:p w14:paraId="6C06BC4A" w14:textId="493D903D" w:rsidR="008236E9" w:rsidRDefault="008236E9" w:rsidP="00574E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39B79F" w14:textId="77777777" w:rsidR="00265F35" w:rsidRPr="00265F35" w:rsidRDefault="00265F35" w:rsidP="00FC5C5F">
      <w:pPr>
        <w:pStyle w:val="3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5F35">
        <w:rPr>
          <w:rFonts w:ascii="Times New Roman" w:hAnsi="Times New Roman" w:cs="Times New Roman"/>
          <w:b/>
          <w:bCs/>
          <w:color w:val="auto"/>
        </w:rPr>
        <w:t>С Х Е М А</w:t>
      </w:r>
    </w:p>
    <w:p w14:paraId="2979FBA0" w14:textId="7AF79D0C" w:rsidR="00265F35" w:rsidRPr="00265F35" w:rsidRDefault="00265F35" w:rsidP="00FC5C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F35">
        <w:rPr>
          <w:rFonts w:ascii="Times New Roman" w:hAnsi="Times New Roman" w:cs="Times New Roman"/>
          <w:b/>
          <w:sz w:val="28"/>
          <w:szCs w:val="28"/>
        </w:rPr>
        <w:t xml:space="preserve">4-х мандатных избирательных округов для проведения выборов депутатов </w:t>
      </w:r>
      <w:r w:rsidRPr="00265F3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Кильмезский муниципальный округ Кировской области первого созыва</w:t>
      </w:r>
    </w:p>
    <w:p w14:paraId="47B6ECB6" w14:textId="77777777" w:rsidR="00265F35" w:rsidRPr="00265F35" w:rsidRDefault="00265F35" w:rsidP="00FC5C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3D5D0" w14:textId="25E0D27B" w:rsidR="00265F35" w:rsidRPr="00265F35" w:rsidRDefault="00265F35" w:rsidP="00CB4AA7">
      <w:pPr>
        <w:pStyle w:val="af6"/>
        <w:numPr>
          <w:ilvl w:val="0"/>
          <w:numId w:val="7"/>
        </w:numPr>
        <w:shd w:val="clear" w:color="auto" w:fill="auto"/>
        <w:spacing w:line="276" w:lineRule="auto"/>
        <w:rPr>
          <w:sz w:val="28"/>
          <w:szCs w:val="28"/>
        </w:rPr>
      </w:pPr>
      <w:r w:rsidRPr="00265F35">
        <w:rPr>
          <w:sz w:val="28"/>
          <w:szCs w:val="28"/>
        </w:rPr>
        <w:t>Рыбно-Ватажский избирательный округ № 1.</w:t>
      </w:r>
    </w:p>
    <w:p w14:paraId="5B4E6247" w14:textId="0F4EE608" w:rsidR="00265F35" w:rsidRPr="00265F35" w:rsidRDefault="00265F35" w:rsidP="00FC5C5F">
      <w:pPr>
        <w:pStyle w:val="af6"/>
        <w:spacing w:line="276" w:lineRule="auto"/>
        <w:ind w:firstLine="709"/>
        <w:rPr>
          <w:sz w:val="28"/>
          <w:szCs w:val="28"/>
        </w:rPr>
      </w:pPr>
      <w:r w:rsidRPr="00265F35">
        <w:rPr>
          <w:sz w:val="28"/>
          <w:szCs w:val="28"/>
        </w:rPr>
        <w:t xml:space="preserve">(центр </w:t>
      </w:r>
      <w:r w:rsidR="00322EC2">
        <w:rPr>
          <w:sz w:val="28"/>
          <w:szCs w:val="28"/>
        </w:rPr>
        <w:t xml:space="preserve">- </w:t>
      </w:r>
      <w:r w:rsidRPr="00265F35">
        <w:rPr>
          <w:sz w:val="28"/>
          <w:szCs w:val="28"/>
        </w:rPr>
        <w:t>д. Рыбная Ватага).</w:t>
      </w:r>
    </w:p>
    <w:p w14:paraId="691D3633" w14:textId="7D90B167" w:rsidR="00265F35" w:rsidRDefault="00265F35" w:rsidP="00CB4AA7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>В округ входят населенные пункты</w:t>
      </w:r>
      <w:r w:rsidR="00322EC2">
        <w:rPr>
          <w:rFonts w:ascii="Times New Roman" w:hAnsi="Times New Roman" w:cs="Times New Roman"/>
          <w:sz w:val="28"/>
          <w:szCs w:val="28"/>
        </w:rPr>
        <w:t>:</w:t>
      </w:r>
      <w:r w:rsidRPr="00265F35">
        <w:rPr>
          <w:rFonts w:ascii="Times New Roman" w:hAnsi="Times New Roman" w:cs="Times New Roman"/>
          <w:sz w:val="28"/>
          <w:szCs w:val="28"/>
        </w:rPr>
        <w:t xml:space="preserve"> </w:t>
      </w:r>
      <w:r w:rsidR="0075692A">
        <w:rPr>
          <w:rFonts w:ascii="Times New Roman" w:hAnsi="Times New Roman" w:cs="Times New Roman"/>
          <w:sz w:val="28"/>
          <w:szCs w:val="28"/>
        </w:rPr>
        <w:t>п</w:t>
      </w:r>
      <w:r w:rsidRPr="00265F35">
        <w:rPr>
          <w:rFonts w:ascii="Times New Roman" w:hAnsi="Times New Roman" w:cs="Times New Roman"/>
          <w:sz w:val="28"/>
          <w:szCs w:val="28"/>
        </w:rPr>
        <w:t xml:space="preserve">. Донаурово, д. Байбеки, д. Дорошата, д. Дурга, уч. Каменный Перебор, д. Кульма, п. Осиновка, д. Рыбная Ватага, д. Тат </w:t>
      </w:r>
      <w:r w:rsidR="008F0518">
        <w:rPr>
          <w:rFonts w:ascii="Times New Roman" w:hAnsi="Times New Roman" w:cs="Times New Roman"/>
          <w:sz w:val="28"/>
          <w:szCs w:val="28"/>
        </w:rPr>
        <w:t xml:space="preserve">- </w:t>
      </w:r>
      <w:r w:rsidRPr="00265F35">
        <w:rPr>
          <w:rFonts w:ascii="Times New Roman" w:hAnsi="Times New Roman" w:cs="Times New Roman"/>
          <w:sz w:val="28"/>
          <w:szCs w:val="28"/>
        </w:rPr>
        <w:t xml:space="preserve">Бояры, п. Аркульский, п. Максимовская, д. Салья, </w:t>
      </w:r>
      <w:r w:rsidR="007C40C3">
        <w:rPr>
          <w:rFonts w:ascii="Times New Roman" w:hAnsi="Times New Roman" w:cs="Times New Roman"/>
          <w:sz w:val="28"/>
          <w:szCs w:val="28"/>
        </w:rPr>
        <w:t>п</w:t>
      </w:r>
      <w:r w:rsidRPr="00265F35">
        <w:rPr>
          <w:rFonts w:ascii="Times New Roman" w:hAnsi="Times New Roman" w:cs="Times New Roman"/>
          <w:sz w:val="28"/>
          <w:szCs w:val="28"/>
        </w:rPr>
        <w:t xml:space="preserve">. Саринка, п. Чернушка, д. Андрюшкино, д. Большой Гозек, </w:t>
      </w:r>
      <w:r w:rsidR="007C40C3">
        <w:rPr>
          <w:rFonts w:ascii="Times New Roman" w:hAnsi="Times New Roman" w:cs="Times New Roman"/>
          <w:sz w:val="28"/>
          <w:szCs w:val="28"/>
        </w:rPr>
        <w:t>уч</w:t>
      </w:r>
      <w:r w:rsidRPr="00265F35">
        <w:rPr>
          <w:rFonts w:ascii="Times New Roman" w:hAnsi="Times New Roman" w:cs="Times New Roman"/>
          <w:sz w:val="28"/>
          <w:szCs w:val="28"/>
        </w:rPr>
        <w:t xml:space="preserve">. Ломик, д. Малый Гозек, д. Паска, д. Четай, д. Черпа, д. Аркуль, д. Астраханово, д. Добра, </w:t>
      </w:r>
      <w:r w:rsidR="007C40C3">
        <w:rPr>
          <w:rFonts w:ascii="Times New Roman" w:hAnsi="Times New Roman" w:cs="Times New Roman"/>
          <w:sz w:val="28"/>
          <w:szCs w:val="28"/>
        </w:rPr>
        <w:t xml:space="preserve">с. Троицкое, </w:t>
      </w:r>
      <w:r w:rsidRPr="00265F35">
        <w:rPr>
          <w:rFonts w:ascii="Times New Roman" w:hAnsi="Times New Roman" w:cs="Times New Roman"/>
          <w:sz w:val="28"/>
          <w:szCs w:val="28"/>
        </w:rPr>
        <w:t>д. Ключи, д. Селино с числом избирателей –</w:t>
      </w:r>
      <w:r w:rsidR="00322EC2">
        <w:rPr>
          <w:rFonts w:ascii="Times New Roman" w:hAnsi="Times New Roman" w:cs="Times New Roman"/>
          <w:sz w:val="28"/>
          <w:szCs w:val="28"/>
        </w:rPr>
        <w:t xml:space="preserve"> </w:t>
      </w:r>
      <w:r w:rsidRPr="00265F35">
        <w:rPr>
          <w:rFonts w:ascii="Times New Roman" w:hAnsi="Times New Roman" w:cs="Times New Roman"/>
          <w:sz w:val="28"/>
          <w:szCs w:val="28"/>
        </w:rPr>
        <w:t>2153</w:t>
      </w:r>
      <w:r w:rsidR="00322EC2">
        <w:rPr>
          <w:rFonts w:ascii="Times New Roman" w:hAnsi="Times New Roman" w:cs="Times New Roman"/>
          <w:sz w:val="28"/>
          <w:szCs w:val="28"/>
        </w:rPr>
        <w:t>.</w:t>
      </w:r>
    </w:p>
    <w:p w14:paraId="32F2BEF2" w14:textId="77777777" w:rsidR="00BE4DA5" w:rsidRPr="00265F35" w:rsidRDefault="00BE4DA5" w:rsidP="00FC5C5F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53EC3" w14:textId="7C3F8D20" w:rsidR="00265F35" w:rsidRPr="00CB4AA7" w:rsidRDefault="00CB4AA7" w:rsidP="00CB4A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5F35" w:rsidRPr="00CB4AA7">
        <w:rPr>
          <w:rFonts w:ascii="Times New Roman" w:hAnsi="Times New Roman" w:cs="Times New Roman"/>
          <w:sz w:val="28"/>
          <w:szCs w:val="28"/>
        </w:rPr>
        <w:t>Кильмезский избирательный округ №</w:t>
      </w:r>
      <w:r w:rsidR="00265F35">
        <w:rPr>
          <w:rFonts w:ascii="Times New Roman" w:hAnsi="Times New Roman" w:cs="Times New Roman"/>
          <w:sz w:val="28"/>
          <w:szCs w:val="28"/>
        </w:rPr>
        <w:t xml:space="preserve"> </w:t>
      </w:r>
      <w:r w:rsidR="00265F35" w:rsidRPr="00CB4AA7">
        <w:rPr>
          <w:rFonts w:ascii="Times New Roman" w:hAnsi="Times New Roman" w:cs="Times New Roman"/>
          <w:sz w:val="28"/>
          <w:szCs w:val="28"/>
        </w:rPr>
        <w:t xml:space="preserve">2. </w:t>
      </w:r>
    </w:p>
    <w:p w14:paraId="64357875" w14:textId="60DB7CB3" w:rsidR="00265F35" w:rsidRPr="00265F35" w:rsidRDefault="00265F35" w:rsidP="00FC5C5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>(центр - пгт Кильмезь).</w:t>
      </w:r>
    </w:p>
    <w:p w14:paraId="725B147D" w14:textId="25940D94" w:rsidR="00265F35" w:rsidRDefault="00265F35" w:rsidP="00FC5C5F">
      <w:pPr>
        <w:pStyle w:val="2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 xml:space="preserve">В округ входят улицы пгт Кильмезь: </w:t>
      </w:r>
      <w:r w:rsidR="00D01A92">
        <w:rPr>
          <w:rFonts w:ascii="Times New Roman" w:hAnsi="Times New Roman" w:cs="Times New Roman"/>
          <w:sz w:val="28"/>
          <w:szCs w:val="28"/>
        </w:rPr>
        <w:t xml:space="preserve">ул. </w:t>
      </w:r>
      <w:r w:rsidRPr="00265F35">
        <w:rPr>
          <w:rFonts w:ascii="Times New Roman" w:hAnsi="Times New Roman" w:cs="Times New Roman"/>
          <w:sz w:val="28"/>
          <w:szCs w:val="28"/>
        </w:rPr>
        <w:t>Кирова, ул. Колхозная, пер. Колхозный</w:t>
      </w:r>
      <w:r w:rsidR="00322EC2">
        <w:rPr>
          <w:rFonts w:ascii="Times New Roman" w:hAnsi="Times New Roman" w:cs="Times New Roman"/>
          <w:sz w:val="28"/>
          <w:szCs w:val="28"/>
        </w:rPr>
        <w:t>,</w:t>
      </w:r>
      <w:r w:rsidRPr="00265F35">
        <w:rPr>
          <w:rFonts w:ascii="Times New Roman" w:hAnsi="Times New Roman" w:cs="Times New Roman"/>
          <w:sz w:val="28"/>
          <w:szCs w:val="28"/>
        </w:rPr>
        <w:t xml:space="preserve"> ул. Молодежная, ул. Механизаторов, ул. Мелиораторов, ул. Октябрьская, пер. Мелиораторов, ул. Юбилейная, ул. Южная, ул. Федорова, ул. Строителей, </w:t>
      </w:r>
      <w:r w:rsidR="007C40C3" w:rsidRPr="00265F35">
        <w:rPr>
          <w:rFonts w:ascii="Times New Roman" w:hAnsi="Times New Roman" w:cs="Times New Roman"/>
          <w:sz w:val="28"/>
          <w:szCs w:val="28"/>
        </w:rPr>
        <w:t>ул. Советская</w:t>
      </w:r>
      <w:r w:rsidR="007C40C3">
        <w:rPr>
          <w:rFonts w:ascii="Times New Roman" w:hAnsi="Times New Roman" w:cs="Times New Roman"/>
          <w:sz w:val="28"/>
          <w:szCs w:val="28"/>
        </w:rPr>
        <w:t>,</w:t>
      </w:r>
      <w:r w:rsidR="007C40C3" w:rsidRPr="00265F35">
        <w:rPr>
          <w:rFonts w:ascii="Times New Roman" w:hAnsi="Times New Roman" w:cs="Times New Roman"/>
          <w:sz w:val="28"/>
          <w:szCs w:val="28"/>
        </w:rPr>
        <w:t xml:space="preserve"> </w:t>
      </w:r>
      <w:r w:rsidRPr="00265F35">
        <w:rPr>
          <w:rFonts w:ascii="Times New Roman" w:hAnsi="Times New Roman" w:cs="Times New Roman"/>
          <w:sz w:val="28"/>
          <w:szCs w:val="28"/>
        </w:rPr>
        <w:t xml:space="preserve">пер. Советский, ул. Горького, пер. Горького, ул. Кооперативная, ул. Мира, участок РЭС, ул. Пролетарская, ул. Школьная, пер. Школьный, </w:t>
      </w:r>
      <w:r w:rsidR="00A67A40" w:rsidRPr="00265F35">
        <w:rPr>
          <w:rFonts w:ascii="Times New Roman" w:hAnsi="Times New Roman" w:cs="Times New Roman"/>
          <w:sz w:val="28"/>
          <w:szCs w:val="28"/>
        </w:rPr>
        <w:t>ул. Первомайская</w:t>
      </w:r>
      <w:r w:rsidR="00A67A40">
        <w:rPr>
          <w:rFonts w:ascii="Times New Roman" w:hAnsi="Times New Roman" w:cs="Times New Roman"/>
          <w:sz w:val="28"/>
          <w:szCs w:val="28"/>
        </w:rPr>
        <w:t>,</w:t>
      </w:r>
      <w:r w:rsidR="00A67A40" w:rsidRPr="00265F35">
        <w:rPr>
          <w:rFonts w:ascii="Times New Roman" w:hAnsi="Times New Roman" w:cs="Times New Roman"/>
          <w:sz w:val="28"/>
          <w:szCs w:val="28"/>
        </w:rPr>
        <w:t xml:space="preserve"> </w:t>
      </w:r>
      <w:r w:rsidRPr="00265F35">
        <w:rPr>
          <w:rFonts w:ascii="Times New Roman" w:hAnsi="Times New Roman" w:cs="Times New Roman"/>
          <w:sz w:val="28"/>
          <w:szCs w:val="28"/>
        </w:rPr>
        <w:t>пер. Первомайский с числом избирателей – 1901</w:t>
      </w:r>
      <w:r w:rsidR="00322EC2">
        <w:rPr>
          <w:rFonts w:ascii="Times New Roman" w:hAnsi="Times New Roman" w:cs="Times New Roman"/>
          <w:sz w:val="28"/>
          <w:szCs w:val="28"/>
        </w:rPr>
        <w:t>.</w:t>
      </w:r>
    </w:p>
    <w:p w14:paraId="3BD99B11" w14:textId="77777777" w:rsidR="00BE4DA5" w:rsidRPr="00265F35" w:rsidRDefault="00BE4DA5" w:rsidP="00FC5C5F">
      <w:pPr>
        <w:pStyle w:val="2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E0682" w14:textId="2D281D48" w:rsidR="00265F35" w:rsidRPr="00265F35" w:rsidRDefault="00CB4AA7" w:rsidP="00CB4A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5F35" w:rsidRPr="00265F35">
        <w:rPr>
          <w:rFonts w:ascii="Times New Roman" w:hAnsi="Times New Roman" w:cs="Times New Roman"/>
          <w:sz w:val="28"/>
          <w:szCs w:val="28"/>
        </w:rPr>
        <w:t>Кильмезский избирательный округ № 3.</w:t>
      </w:r>
    </w:p>
    <w:p w14:paraId="1FBC6FE3" w14:textId="5F4BB6EB" w:rsidR="00265F35" w:rsidRPr="00265F35" w:rsidRDefault="00265F35" w:rsidP="00FC5C5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>(центр</w:t>
      </w:r>
      <w:r w:rsidR="00CE4271">
        <w:rPr>
          <w:rFonts w:ascii="Times New Roman" w:hAnsi="Times New Roman" w:cs="Times New Roman"/>
          <w:sz w:val="28"/>
          <w:szCs w:val="28"/>
        </w:rPr>
        <w:t xml:space="preserve"> -</w:t>
      </w:r>
      <w:r w:rsidRPr="00265F35">
        <w:rPr>
          <w:rFonts w:ascii="Times New Roman" w:hAnsi="Times New Roman" w:cs="Times New Roman"/>
          <w:sz w:val="28"/>
          <w:szCs w:val="28"/>
        </w:rPr>
        <w:t xml:space="preserve"> пгт Кильмезь).</w:t>
      </w:r>
    </w:p>
    <w:p w14:paraId="1B1D15F5" w14:textId="261EACC6" w:rsidR="00265F35" w:rsidRDefault="00265F35" w:rsidP="00FC5C5F">
      <w:pPr>
        <w:pStyle w:val="27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 xml:space="preserve">В округ входят улицы пгт Кильмезь: пер. Комсомольский, пер. Набережный, пер. Садовый, пер. Труда, ул. 70 лет ВЛКСМ, ул. Больничная, ул. Большевиков, ул. Дружбы, ул. Карла Маркса, ул. Зеленая, ул. Комсомольская, </w:t>
      </w:r>
      <w:r w:rsidRPr="00265F35">
        <w:rPr>
          <w:rFonts w:ascii="Times New Roman" w:hAnsi="Times New Roman" w:cs="Times New Roman"/>
          <w:sz w:val="28"/>
          <w:szCs w:val="28"/>
        </w:rPr>
        <w:lastRenderedPageBreak/>
        <w:t>ул. Красноармейская, ул. Магистральная, ул. Набережная, ул. Национальная, ул. Пионерская, ул. Полевая, ул. Промысловая, ул. Садовая, ул. Свободы,  ул. Труда, ул. Заводская, ул. Скобелева, ул. Солнечная, ул. Лесная с числом избирателей – 1891</w:t>
      </w:r>
      <w:r w:rsidR="00322EC2">
        <w:rPr>
          <w:rFonts w:ascii="Times New Roman" w:hAnsi="Times New Roman" w:cs="Times New Roman"/>
          <w:sz w:val="28"/>
          <w:szCs w:val="28"/>
        </w:rPr>
        <w:t>.</w:t>
      </w:r>
    </w:p>
    <w:p w14:paraId="01D6FA5B" w14:textId="77777777" w:rsidR="00BE4DA5" w:rsidRPr="00265F35" w:rsidRDefault="00BE4DA5" w:rsidP="00FC5C5F">
      <w:pPr>
        <w:pStyle w:val="27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01E36" w14:textId="11A377CE" w:rsidR="00265F35" w:rsidRPr="00265F35" w:rsidRDefault="00CB4AA7" w:rsidP="00CB4A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5F35" w:rsidRPr="00265F35">
        <w:rPr>
          <w:rFonts w:ascii="Times New Roman" w:hAnsi="Times New Roman" w:cs="Times New Roman"/>
          <w:sz w:val="28"/>
          <w:szCs w:val="28"/>
        </w:rPr>
        <w:t>Вихаревский избирательный округ № 4.</w:t>
      </w:r>
    </w:p>
    <w:p w14:paraId="41F3DF06" w14:textId="76B531AE" w:rsidR="00265F35" w:rsidRPr="00265F35" w:rsidRDefault="00265F35" w:rsidP="00FC5C5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 xml:space="preserve">(центр </w:t>
      </w:r>
      <w:r w:rsidR="00322EC2">
        <w:rPr>
          <w:rFonts w:ascii="Times New Roman" w:hAnsi="Times New Roman" w:cs="Times New Roman"/>
          <w:sz w:val="28"/>
          <w:szCs w:val="28"/>
        </w:rPr>
        <w:t xml:space="preserve">- </w:t>
      </w:r>
      <w:r w:rsidRPr="00265F35">
        <w:rPr>
          <w:rFonts w:ascii="Times New Roman" w:hAnsi="Times New Roman" w:cs="Times New Roman"/>
          <w:sz w:val="28"/>
          <w:szCs w:val="28"/>
        </w:rPr>
        <w:t>д. Вихарево).</w:t>
      </w:r>
    </w:p>
    <w:p w14:paraId="43BFC81D" w14:textId="2F4F210B" w:rsidR="00265F35" w:rsidRDefault="00265F35" w:rsidP="00FC5C5F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>В округ входят населенные пункты</w:t>
      </w:r>
      <w:r w:rsidR="00F56E3A">
        <w:rPr>
          <w:rFonts w:ascii="Times New Roman" w:hAnsi="Times New Roman" w:cs="Times New Roman"/>
          <w:sz w:val="28"/>
          <w:szCs w:val="28"/>
        </w:rPr>
        <w:t>:</w:t>
      </w:r>
      <w:r w:rsidRPr="00265F35">
        <w:rPr>
          <w:rFonts w:ascii="Times New Roman" w:hAnsi="Times New Roman" w:cs="Times New Roman"/>
          <w:sz w:val="28"/>
          <w:szCs w:val="28"/>
        </w:rPr>
        <w:t xml:space="preserve"> д. Воронье, д. В</w:t>
      </w:r>
      <w:r w:rsidR="004D457B">
        <w:rPr>
          <w:rFonts w:ascii="Times New Roman" w:hAnsi="Times New Roman" w:cs="Times New Roman"/>
          <w:sz w:val="28"/>
          <w:szCs w:val="28"/>
        </w:rPr>
        <w:t xml:space="preserve">алинское </w:t>
      </w:r>
      <w:r w:rsidRPr="00265F35">
        <w:rPr>
          <w:rFonts w:ascii="Times New Roman" w:hAnsi="Times New Roman" w:cs="Times New Roman"/>
          <w:sz w:val="28"/>
          <w:szCs w:val="28"/>
        </w:rPr>
        <w:t>Устье, д. Докучаево, д. Зимник, д. Рудник, д. Азиково, д. Егорово, д. Еремино, д. Моторки, д. Надежда, д. Пестерево, д. Тархан, д. Вихарево, д. Иванково, д. Карманкино, д. Кунжек, д. Силкино, д. Таутово, д. Яшкино, д. Дамаскино, д. Жирново, д. Кокуевка, д. Лебединское, д. Малыши, п. Мирный, с. Такашур, д. Хвощанка, д. Четвериково, д. Ясная Поляна, улицы пгт Кильмезь: ул. Зарецких, пер. Заводской, ул.</w:t>
      </w:r>
      <w:r w:rsidR="007C40C3">
        <w:rPr>
          <w:rFonts w:ascii="Times New Roman" w:hAnsi="Times New Roman" w:cs="Times New Roman"/>
          <w:sz w:val="28"/>
          <w:szCs w:val="28"/>
        </w:rPr>
        <w:t xml:space="preserve"> Льва Овчинникова</w:t>
      </w:r>
      <w:r w:rsidRPr="00265F35">
        <w:rPr>
          <w:rFonts w:ascii="Times New Roman" w:hAnsi="Times New Roman" w:cs="Times New Roman"/>
          <w:sz w:val="28"/>
          <w:szCs w:val="28"/>
        </w:rPr>
        <w:t>, ул. Кудрина, ул. Мельникова, ул. Инженерная, ул.</w:t>
      </w:r>
      <w:r w:rsidR="00FB3ED7">
        <w:rPr>
          <w:rFonts w:ascii="Times New Roman" w:hAnsi="Times New Roman" w:cs="Times New Roman"/>
          <w:sz w:val="28"/>
          <w:szCs w:val="28"/>
        </w:rPr>
        <w:t xml:space="preserve"> </w:t>
      </w:r>
      <w:r w:rsidRPr="00265F35">
        <w:rPr>
          <w:rFonts w:ascii="Times New Roman" w:hAnsi="Times New Roman" w:cs="Times New Roman"/>
          <w:sz w:val="28"/>
          <w:szCs w:val="28"/>
        </w:rPr>
        <w:t>Нагорная,</w:t>
      </w:r>
      <w:r w:rsidR="002C3A78">
        <w:rPr>
          <w:rFonts w:ascii="Times New Roman" w:hAnsi="Times New Roman" w:cs="Times New Roman"/>
          <w:sz w:val="28"/>
          <w:szCs w:val="28"/>
        </w:rPr>
        <w:t xml:space="preserve"> ул. Белкина,</w:t>
      </w:r>
      <w:r w:rsidRPr="00265F35">
        <w:rPr>
          <w:rFonts w:ascii="Times New Roman" w:hAnsi="Times New Roman" w:cs="Times New Roman"/>
          <w:sz w:val="28"/>
          <w:szCs w:val="28"/>
        </w:rPr>
        <w:t xml:space="preserve"> ул. Родниковая</w:t>
      </w:r>
      <w:r w:rsidR="002C3A78">
        <w:rPr>
          <w:rFonts w:ascii="Times New Roman" w:hAnsi="Times New Roman" w:cs="Times New Roman"/>
          <w:sz w:val="28"/>
          <w:szCs w:val="28"/>
        </w:rPr>
        <w:t>, ул. Радужная, ул. Ягодная, ул. Цветочная, ул. Петра Медведева, ул. Татьяны Войновой, ул</w:t>
      </w:r>
      <w:r w:rsidR="00A67A40">
        <w:rPr>
          <w:rFonts w:ascii="Times New Roman" w:hAnsi="Times New Roman" w:cs="Times New Roman"/>
          <w:sz w:val="28"/>
          <w:szCs w:val="28"/>
        </w:rPr>
        <w:t>.</w:t>
      </w:r>
      <w:r w:rsidR="002C3A78">
        <w:rPr>
          <w:rFonts w:ascii="Times New Roman" w:hAnsi="Times New Roman" w:cs="Times New Roman"/>
          <w:sz w:val="28"/>
          <w:szCs w:val="28"/>
        </w:rPr>
        <w:t xml:space="preserve"> Валентина Ушакова</w:t>
      </w:r>
      <w:r w:rsidRPr="00265F35">
        <w:rPr>
          <w:rFonts w:ascii="Times New Roman" w:hAnsi="Times New Roman" w:cs="Times New Roman"/>
          <w:sz w:val="28"/>
          <w:szCs w:val="28"/>
        </w:rPr>
        <w:t xml:space="preserve"> с числом избирателей </w:t>
      </w:r>
      <w:r w:rsidR="00F56E3A" w:rsidRPr="00265F35">
        <w:rPr>
          <w:rFonts w:ascii="Times New Roman" w:hAnsi="Times New Roman" w:cs="Times New Roman"/>
          <w:sz w:val="28"/>
          <w:szCs w:val="28"/>
        </w:rPr>
        <w:t>–</w:t>
      </w:r>
      <w:r w:rsidR="00F56E3A">
        <w:rPr>
          <w:rFonts w:ascii="Times New Roman" w:hAnsi="Times New Roman" w:cs="Times New Roman"/>
          <w:sz w:val="28"/>
          <w:szCs w:val="28"/>
        </w:rPr>
        <w:t xml:space="preserve"> </w:t>
      </w:r>
      <w:r w:rsidRPr="00265F35">
        <w:rPr>
          <w:rFonts w:ascii="Times New Roman" w:hAnsi="Times New Roman" w:cs="Times New Roman"/>
          <w:sz w:val="28"/>
          <w:szCs w:val="28"/>
        </w:rPr>
        <w:t>1880</w:t>
      </w:r>
      <w:r w:rsidR="00322EC2">
        <w:rPr>
          <w:rFonts w:ascii="Times New Roman" w:hAnsi="Times New Roman" w:cs="Times New Roman"/>
          <w:sz w:val="28"/>
          <w:szCs w:val="28"/>
        </w:rPr>
        <w:t>.</w:t>
      </w:r>
    </w:p>
    <w:p w14:paraId="09B36E61" w14:textId="77777777" w:rsidR="00BE4DA5" w:rsidRPr="00265F35" w:rsidRDefault="00BE4DA5" w:rsidP="00FC5C5F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CDFB2" w14:textId="4B5D1428" w:rsidR="00265F35" w:rsidRPr="00265F35" w:rsidRDefault="00CB4AA7" w:rsidP="00CB4A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65F35" w:rsidRPr="00265F35">
        <w:rPr>
          <w:rFonts w:ascii="Times New Roman" w:hAnsi="Times New Roman" w:cs="Times New Roman"/>
          <w:sz w:val="28"/>
          <w:szCs w:val="28"/>
        </w:rPr>
        <w:t>Малокильмезский избирательный округ № 5.</w:t>
      </w:r>
    </w:p>
    <w:p w14:paraId="7ECE7D5C" w14:textId="203FD806" w:rsidR="00265F35" w:rsidRPr="00265F35" w:rsidRDefault="00265F35" w:rsidP="00FC5C5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 xml:space="preserve">(центр </w:t>
      </w:r>
      <w:r w:rsidR="00322EC2">
        <w:rPr>
          <w:rFonts w:ascii="Times New Roman" w:hAnsi="Times New Roman" w:cs="Times New Roman"/>
          <w:sz w:val="28"/>
          <w:szCs w:val="28"/>
        </w:rPr>
        <w:t>-</w:t>
      </w:r>
      <w:r w:rsidRPr="00265F35">
        <w:rPr>
          <w:rFonts w:ascii="Times New Roman" w:hAnsi="Times New Roman" w:cs="Times New Roman"/>
          <w:sz w:val="28"/>
          <w:szCs w:val="28"/>
        </w:rPr>
        <w:t xml:space="preserve"> д. Малая Кильмезь</w:t>
      </w:r>
      <w:bookmarkStart w:id="1" w:name="_GoBack"/>
      <w:bookmarkEnd w:id="1"/>
      <w:r w:rsidRPr="00265F35">
        <w:rPr>
          <w:rFonts w:ascii="Times New Roman" w:hAnsi="Times New Roman" w:cs="Times New Roman"/>
          <w:sz w:val="28"/>
          <w:szCs w:val="28"/>
        </w:rPr>
        <w:t>).</w:t>
      </w:r>
    </w:p>
    <w:p w14:paraId="4D7A13C1" w14:textId="4C1E945E" w:rsidR="00454448" w:rsidRDefault="00265F35" w:rsidP="00FC5C5F">
      <w:pPr>
        <w:pStyle w:val="31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5">
        <w:rPr>
          <w:rFonts w:ascii="Times New Roman" w:hAnsi="Times New Roman" w:cs="Times New Roman"/>
          <w:sz w:val="28"/>
          <w:szCs w:val="28"/>
        </w:rPr>
        <w:t>В округ входят населенные пункты</w:t>
      </w:r>
      <w:r w:rsidR="00F56E3A">
        <w:rPr>
          <w:rFonts w:ascii="Times New Roman" w:hAnsi="Times New Roman" w:cs="Times New Roman"/>
          <w:sz w:val="28"/>
          <w:szCs w:val="28"/>
        </w:rPr>
        <w:t>:</w:t>
      </w:r>
      <w:r w:rsidRPr="00265F35">
        <w:rPr>
          <w:rFonts w:ascii="Times New Roman" w:hAnsi="Times New Roman" w:cs="Times New Roman"/>
          <w:sz w:val="28"/>
          <w:szCs w:val="28"/>
        </w:rPr>
        <w:t xml:space="preserve"> д. Вичмарь, д. Дуброва, д. Кабачки, д. Малая Кильмезь, д. Малиновка, д. Микварово, д. Пикшинерь, д. Свет </w:t>
      </w:r>
      <w:r w:rsidR="004D457B">
        <w:rPr>
          <w:rFonts w:ascii="Times New Roman" w:hAnsi="Times New Roman" w:cs="Times New Roman"/>
          <w:sz w:val="28"/>
          <w:szCs w:val="28"/>
        </w:rPr>
        <w:t>-</w:t>
      </w:r>
      <w:r w:rsidRPr="00265F35">
        <w:rPr>
          <w:rFonts w:ascii="Times New Roman" w:hAnsi="Times New Roman" w:cs="Times New Roman"/>
          <w:sz w:val="28"/>
          <w:szCs w:val="28"/>
        </w:rPr>
        <w:t xml:space="preserve">Знание, д. Тат-Кильмезь, д. Большой Порек, д. Бураши, д. Маслы, улицы пгт Кильмезь: ул. Халезова, ул. Раменская, </w:t>
      </w:r>
      <w:r w:rsidR="00322EC2" w:rsidRPr="00265F35">
        <w:rPr>
          <w:rFonts w:ascii="Times New Roman" w:hAnsi="Times New Roman" w:cs="Times New Roman"/>
          <w:sz w:val="28"/>
          <w:szCs w:val="28"/>
        </w:rPr>
        <w:t>ул.</w:t>
      </w:r>
      <w:r w:rsidRPr="00265F35">
        <w:rPr>
          <w:rFonts w:ascii="Times New Roman" w:hAnsi="Times New Roman" w:cs="Times New Roman"/>
          <w:sz w:val="28"/>
          <w:szCs w:val="28"/>
        </w:rPr>
        <w:t xml:space="preserve"> Луговая, ул. Западная, ул. Весенняя, ул. Козлова, ул. Богатырская, ул. Производственная с числом избирателей </w:t>
      </w:r>
      <w:r w:rsidR="00F56E3A" w:rsidRPr="00265F35">
        <w:rPr>
          <w:rFonts w:ascii="Times New Roman" w:hAnsi="Times New Roman" w:cs="Times New Roman"/>
          <w:sz w:val="28"/>
          <w:szCs w:val="28"/>
        </w:rPr>
        <w:t>–</w:t>
      </w:r>
      <w:r w:rsidRPr="00265F35">
        <w:rPr>
          <w:rFonts w:ascii="Times New Roman" w:hAnsi="Times New Roman" w:cs="Times New Roman"/>
          <w:sz w:val="28"/>
          <w:szCs w:val="28"/>
        </w:rPr>
        <w:t>1867</w:t>
      </w:r>
      <w:r w:rsidR="00CE4271">
        <w:rPr>
          <w:rFonts w:ascii="Times New Roman" w:hAnsi="Times New Roman" w:cs="Times New Roman"/>
          <w:sz w:val="28"/>
          <w:szCs w:val="28"/>
        </w:rPr>
        <w:t>.</w:t>
      </w:r>
    </w:p>
    <w:p w14:paraId="4A94EAB8" w14:textId="77777777" w:rsidR="00896DB5" w:rsidRPr="00896DB5" w:rsidRDefault="00896DB5" w:rsidP="00FC5C5F">
      <w:pPr>
        <w:pStyle w:val="31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6C04F" w14:textId="74C1FB86" w:rsidR="00454448" w:rsidRDefault="00454448" w:rsidP="00F612A0">
      <w:pPr>
        <w:pStyle w:val="2"/>
        <w:spacing w:before="0" w:after="0" w:line="240" w:lineRule="auto"/>
        <w:ind w:firstLine="567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0DB4934" w14:textId="07941DBF" w:rsidR="00FC5C5F" w:rsidRDefault="00FC5C5F" w:rsidP="00FC5C5F"/>
    <w:p w14:paraId="5845D14C" w14:textId="097B3132" w:rsidR="00FC5C5F" w:rsidRDefault="00FC5C5F" w:rsidP="00FC5C5F"/>
    <w:p w14:paraId="561B03CF" w14:textId="656E0253" w:rsidR="00FC5C5F" w:rsidRDefault="00FC5C5F" w:rsidP="00FC5C5F"/>
    <w:p w14:paraId="75510DD9" w14:textId="418D23F6" w:rsidR="00FC5C5F" w:rsidRDefault="00FC5C5F" w:rsidP="00FC5C5F"/>
    <w:p w14:paraId="5EA95E05" w14:textId="77777777" w:rsidR="00FC5C5F" w:rsidRPr="00FC5C5F" w:rsidRDefault="00FC5C5F" w:rsidP="00FC5C5F"/>
    <w:p w14:paraId="6400D3DC" w14:textId="1BD12441" w:rsidR="00F612A0" w:rsidRDefault="00F612A0" w:rsidP="00F612A0">
      <w:pPr>
        <w:pStyle w:val="2"/>
        <w:spacing w:before="0" w:after="0" w:line="240" w:lineRule="auto"/>
        <w:ind w:firstLine="567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Приложение №2</w:t>
      </w:r>
    </w:p>
    <w:p w14:paraId="0ECC99A8" w14:textId="55AF1FB0" w:rsidR="00F612A0" w:rsidRPr="008236E9" w:rsidRDefault="00F612A0" w:rsidP="00F612A0">
      <w:pPr>
        <w:pStyle w:val="2"/>
        <w:spacing w:before="0" w:after="0" w:line="240" w:lineRule="auto"/>
        <w:ind w:firstLine="567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УТВЕРЖДЕНА</w:t>
      </w:r>
    </w:p>
    <w:p w14:paraId="5A2F89BD" w14:textId="751AFB14" w:rsidR="00F612A0" w:rsidRPr="008236E9" w:rsidRDefault="00F612A0" w:rsidP="00F612A0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236E9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8236E9">
        <w:rPr>
          <w:rFonts w:ascii="Times New Roman" w:hAnsi="Times New Roman" w:cs="Times New Roman"/>
          <w:sz w:val="28"/>
          <w:szCs w:val="28"/>
        </w:rPr>
        <w:t>Кильмезской</w:t>
      </w:r>
    </w:p>
    <w:p w14:paraId="6CC3EAFA" w14:textId="7FFA4D7F" w:rsidR="00F612A0" w:rsidRPr="008236E9" w:rsidRDefault="00F612A0" w:rsidP="00F612A0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236E9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2D0B4049" w14:textId="439E3F61" w:rsidR="00574E90" w:rsidRPr="00896DB5" w:rsidRDefault="00F612A0" w:rsidP="00896DB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236E9">
        <w:rPr>
          <w:rFonts w:ascii="Times New Roman" w:hAnsi="Times New Roman" w:cs="Times New Roman"/>
          <w:sz w:val="28"/>
          <w:szCs w:val="28"/>
        </w:rPr>
        <w:t xml:space="preserve">от </w:t>
      </w:r>
      <w:r w:rsidR="00F67616">
        <w:rPr>
          <w:rFonts w:ascii="Times New Roman" w:hAnsi="Times New Roman" w:cs="Times New Roman"/>
          <w:sz w:val="28"/>
          <w:szCs w:val="28"/>
        </w:rPr>
        <w:t>27.01.2026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6E9">
        <w:rPr>
          <w:rFonts w:ascii="Times New Roman" w:hAnsi="Times New Roman" w:cs="Times New Roman"/>
          <w:sz w:val="28"/>
          <w:szCs w:val="28"/>
        </w:rPr>
        <w:t>№</w:t>
      </w:r>
      <w:r w:rsidR="00F67616">
        <w:rPr>
          <w:rFonts w:ascii="Times New Roman" w:hAnsi="Times New Roman" w:cs="Times New Roman"/>
          <w:sz w:val="28"/>
          <w:szCs w:val="28"/>
        </w:rPr>
        <w:t xml:space="preserve"> 1/1</w:t>
      </w:r>
    </w:p>
    <w:p w14:paraId="55FF9B16" w14:textId="75AE0A17" w:rsidR="00B75B49" w:rsidRDefault="00896DB5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2154A2" wp14:editId="2EE7B7C5">
            <wp:simplePos x="0" y="0"/>
            <wp:positionH relativeFrom="column">
              <wp:posOffset>215265</wp:posOffset>
            </wp:positionH>
            <wp:positionV relativeFrom="paragraph">
              <wp:posOffset>377190</wp:posOffset>
            </wp:positionV>
            <wp:extent cx="5350510" cy="7566660"/>
            <wp:effectExtent l="0" t="0" r="2540" b="0"/>
            <wp:wrapTight wrapText="bothSides">
              <wp:wrapPolygon edited="0">
                <wp:start x="0" y="0"/>
                <wp:lineTo x="0" y="21535"/>
                <wp:lineTo x="21533" y="21535"/>
                <wp:lineTo x="2153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756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9681" w14:textId="3CEF9F24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8FE78" w14:textId="07072BFF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F866A" w14:textId="6F4473DC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DB995" w14:textId="7F6549F0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D280F5" w14:textId="05AA321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146CB" w14:textId="6215C5C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1D3E2" w14:textId="763A8ED1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5E2BC" w14:textId="0E58150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C4386" w14:textId="1127678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BD647" w14:textId="54181DA9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6BB41" w14:textId="1ABA84CE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5A4A9" w14:textId="220AA85C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99769" w14:textId="556248C9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F1A9A" w14:textId="2AFC645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2CBCE" w14:textId="13716206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A3EE4" w14:textId="0CDBB24F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542F61" w14:textId="2FAA7C4C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F4434" w14:textId="59985B80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B2AD2" w14:textId="72A694A6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1A6C0" w14:textId="03871D19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73F99B" w14:textId="093BB1F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7E1FE" w14:textId="5F15B81F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557D9" w14:textId="024810D4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A4532" w14:textId="01FD6124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4619D" w14:textId="21A1C571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03EC4" w14:textId="2E14C051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22B878" w14:textId="680BB3A6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7E26A" w14:textId="77B5C0B1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E2B62" w14:textId="3EC3036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7489C" w14:textId="4759649C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589A4" w14:textId="772E31A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445D6" w14:textId="6A67FEF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DADAA" w14:textId="4BEC1B5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29900" w14:textId="7F146326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C93F4" w14:textId="6534C7E3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53DE9" w14:textId="5984E371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6510C" w14:textId="253021E3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0C3DA" w14:textId="46B6597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3DB56" w14:textId="2F5264A9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C68E3" w14:textId="36807680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EE284" w14:textId="6254CFDF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789D5" w14:textId="1E2F98D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06DECD" w14:textId="599E138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FC63C" w14:textId="1544BB60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5019C" w14:textId="6EAB65D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E8401" w14:textId="6ACAFC4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DB299" w14:textId="41F95A0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03642" w14:textId="212E48C9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B1373" w14:textId="4915E0BE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BBB2D" w14:textId="4528AB9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C0F42" w14:textId="34F2286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5A215" w14:textId="7827DA37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B60F9" w14:textId="7FF406FF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D5CF9" w14:textId="2EA48B82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8C5E7" w14:textId="0F1D1A4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66DF5" w14:textId="4235517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3B0BB" w14:textId="611FAFA0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18816" w14:textId="2AEE6A3E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E937C" w14:textId="081CB00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A9872" w14:textId="78D73051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58AA2" w14:textId="3C8468C1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3905A" w14:textId="09B5972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561F5" w14:textId="303BA7D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34AB5" w14:textId="4275ECE7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E2A2B" w14:textId="57747BB3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A7831" w14:textId="4EA1B46F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3EEDA" w14:textId="423EE39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DA26D" w14:textId="7D3CD429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41B51" w14:textId="2FB8A48E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DA2EB" w14:textId="29AFE837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C4D76" w14:textId="41E48CA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47B8B" w14:textId="7934690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DE9D0" w14:textId="2CEFBA4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A67AD" w14:textId="06F81392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37298" w14:textId="63203803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1C299" w14:textId="52635CE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08E72" w14:textId="4F95748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4DD20" w14:textId="56C3EC4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CC0A7" w14:textId="5C87A47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DC60B" w14:textId="3D637926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B88E3" w14:textId="1D2F3D64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2DF66" w14:textId="5E511D20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742FE" w14:textId="2531F978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C395A" w14:textId="6670F37B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9A1F5" w14:textId="3C06F98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FEC2F" w14:textId="7C34CB18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05A06" w14:textId="5B6A46DC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D45FC" w14:textId="3EE282C7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FE8E8" w14:textId="6756D33C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2A587" w14:textId="5FC4E1C4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5FF1C" w14:textId="29E8A60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5E748" w14:textId="77F68A59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66654" w14:textId="043070DF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6D202" w14:textId="70937D00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F66E1" w14:textId="668AA592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EB817" w14:textId="19E9335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309CA" w14:textId="4C7B4FEA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5B36D" w14:textId="22B13A43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4D1C5" w14:textId="2DC0133D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EC621" w14:textId="17F3B7F5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4EEEB" w14:textId="18AEA110" w:rsidR="00B75B49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5A7AB" w14:textId="77777777" w:rsidR="00B75B49" w:rsidRPr="00265F35" w:rsidRDefault="00B75B49" w:rsidP="00265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98202" w14:textId="090F56E5" w:rsidR="00B75B49" w:rsidRPr="00B75B49" w:rsidRDefault="00B75B49" w:rsidP="00B75B49">
      <w:pPr>
        <w:pStyle w:val="2"/>
        <w:spacing w:before="0" w:after="0" w:line="240" w:lineRule="auto"/>
        <w:ind w:firstLine="567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Pr="00B75B4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</w:t>
      </w:r>
    </w:p>
    <w:p w14:paraId="0883F52F" w14:textId="4961BDE7" w:rsidR="00B75B49" w:rsidRPr="00B75B49" w:rsidRDefault="00B75B49" w:rsidP="00B75B49">
      <w:pPr>
        <w:rPr>
          <w:rFonts w:ascii="Times New Roman" w:hAnsi="Times New Roman" w:cs="Times New Roman"/>
        </w:rPr>
      </w:pPr>
    </w:p>
    <w:p w14:paraId="45BF18BD" w14:textId="4F24F1FC" w:rsidR="00B75B49" w:rsidRPr="00B75B49" w:rsidRDefault="00B75B49" w:rsidP="00B75B49">
      <w:pPr>
        <w:rPr>
          <w:rFonts w:ascii="Times New Roman" w:hAnsi="Times New Roman" w:cs="Times New Roman"/>
        </w:rPr>
      </w:pPr>
    </w:p>
    <w:p w14:paraId="57643CE4" w14:textId="3B80E9B2" w:rsidR="00B75B49" w:rsidRPr="00B75B49" w:rsidRDefault="00B75B49" w:rsidP="00B75B49">
      <w:pPr>
        <w:rPr>
          <w:rFonts w:ascii="Times New Roman" w:hAnsi="Times New Roman" w:cs="Times New Roman"/>
        </w:rPr>
      </w:pPr>
    </w:p>
    <w:p w14:paraId="5B921699" w14:textId="0E79C99F" w:rsidR="00B75B49" w:rsidRPr="00B75B49" w:rsidRDefault="00B75B49" w:rsidP="00B75B49">
      <w:pPr>
        <w:rPr>
          <w:rFonts w:ascii="Times New Roman" w:hAnsi="Times New Roman" w:cs="Times New Roman"/>
        </w:rPr>
      </w:pPr>
    </w:p>
    <w:p w14:paraId="71388AA9" w14:textId="212C748D" w:rsidR="00B75B49" w:rsidRPr="00B75B49" w:rsidRDefault="00B75B49" w:rsidP="00B75B49">
      <w:pPr>
        <w:rPr>
          <w:rFonts w:ascii="Times New Roman" w:hAnsi="Times New Roman" w:cs="Times New Roman"/>
        </w:rPr>
      </w:pPr>
    </w:p>
    <w:p w14:paraId="41800224" w14:textId="66DEEC67" w:rsidR="00B75B49" w:rsidRPr="00B75B49" w:rsidRDefault="00B75B49" w:rsidP="00B75B49">
      <w:pPr>
        <w:rPr>
          <w:rFonts w:ascii="Times New Roman" w:hAnsi="Times New Roman" w:cs="Times New Roman"/>
        </w:rPr>
      </w:pPr>
    </w:p>
    <w:p w14:paraId="112016A5" w14:textId="171168A6" w:rsidR="00B75B49" w:rsidRPr="00B75B49" w:rsidRDefault="00B75B49" w:rsidP="00B75B49">
      <w:pPr>
        <w:rPr>
          <w:rFonts w:ascii="Times New Roman" w:hAnsi="Times New Roman" w:cs="Times New Roman"/>
        </w:rPr>
      </w:pPr>
    </w:p>
    <w:p w14:paraId="11E85E55" w14:textId="1A7794EF" w:rsidR="00B75B49" w:rsidRPr="00B75B49" w:rsidRDefault="00B75B49" w:rsidP="00B75B49">
      <w:pPr>
        <w:rPr>
          <w:rFonts w:ascii="Times New Roman" w:hAnsi="Times New Roman" w:cs="Times New Roman"/>
        </w:rPr>
      </w:pPr>
    </w:p>
    <w:p w14:paraId="7899552F" w14:textId="2D65ED67" w:rsidR="00B75B49" w:rsidRPr="00B75B49" w:rsidRDefault="00B75B49" w:rsidP="00B75B49">
      <w:pPr>
        <w:rPr>
          <w:rFonts w:ascii="Times New Roman" w:hAnsi="Times New Roman" w:cs="Times New Roman"/>
        </w:rPr>
      </w:pPr>
    </w:p>
    <w:p w14:paraId="3A514FAD" w14:textId="5C6A6FB8" w:rsidR="00B75B49" w:rsidRPr="00B75B49" w:rsidRDefault="00B75B49" w:rsidP="00B75B49">
      <w:pPr>
        <w:rPr>
          <w:rFonts w:ascii="Times New Roman" w:hAnsi="Times New Roman" w:cs="Times New Roman"/>
        </w:rPr>
      </w:pPr>
    </w:p>
    <w:p w14:paraId="7A4CD7CE" w14:textId="7100049A" w:rsidR="00B75B49" w:rsidRPr="00B75B49" w:rsidRDefault="00B75B49" w:rsidP="00B75B49">
      <w:pPr>
        <w:rPr>
          <w:rFonts w:ascii="Times New Roman" w:hAnsi="Times New Roman" w:cs="Times New Roman"/>
        </w:rPr>
      </w:pPr>
    </w:p>
    <w:p w14:paraId="28BD7112" w14:textId="06A79363" w:rsidR="00B75B49" w:rsidRPr="00B75B49" w:rsidRDefault="00B75B49" w:rsidP="00B75B49">
      <w:pPr>
        <w:rPr>
          <w:rFonts w:ascii="Times New Roman" w:hAnsi="Times New Roman" w:cs="Times New Roman"/>
        </w:rPr>
      </w:pPr>
    </w:p>
    <w:p w14:paraId="65CDFA41" w14:textId="2A067FC8" w:rsidR="00B75B49" w:rsidRPr="00B75B49" w:rsidRDefault="00B75B49" w:rsidP="00B75B49">
      <w:pPr>
        <w:rPr>
          <w:rFonts w:ascii="Times New Roman" w:hAnsi="Times New Roman" w:cs="Times New Roman"/>
        </w:rPr>
      </w:pPr>
    </w:p>
    <w:p w14:paraId="5660F246" w14:textId="603B405E" w:rsidR="00B75B49" w:rsidRPr="00B75B49" w:rsidRDefault="00B75B49" w:rsidP="00B75B49">
      <w:pPr>
        <w:rPr>
          <w:rFonts w:ascii="Times New Roman" w:hAnsi="Times New Roman" w:cs="Times New Roman"/>
        </w:rPr>
      </w:pPr>
    </w:p>
    <w:p w14:paraId="5C21474A" w14:textId="03B8C65E" w:rsidR="00B75B49" w:rsidRPr="00B75B49" w:rsidRDefault="00B75B49" w:rsidP="00B75B49">
      <w:pPr>
        <w:rPr>
          <w:rFonts w:ascii="Times New Roman" w:hAnsi="Times New Roman" w:cs="Times New Roman"/>
        </w:rPr>
      </w:pPr>
    </w:p>
    <w:p w14:paraId="629EA783" w14:textId="7B8D4299" w:rsidR="00B75B49" w:rsidRPr="00B75B49" w:rsidRDefault="00B75B49" w:rsidP="00B75B49">
      <w:pPr>
        <w:rPr>
          <w:rFonts w:ascii="Times New Roman" w:hAnsi="Times New Roman" w:cs="Times New Roman"/>
        </w:rPr>
      </w:pPr>
    </w:p>
    <w:p w14:paraId="7540EB01" w14:textId="56847647" w:rsidR="00B75B49" w:rsidRPr="00B75B49" w:rsidRDefault="00B75B49" w:rsidP="00B75B49">
      <w:pPr>
        <w:rPr>
          <w:rFonts w:ascii="Times New Roman" w:hAnsi="Times New Roman" w:cs="Times New Roman"/>
        </w:rPr>
      </w:pPr>
    </w:p>
    <w:p w14:paraId="32BA77CE" w14:textId="3692F6E6" w:rsidR="00B75B49" w:rsidRPr="00B75B49" w:rsidRDefault="00B75B49" w:rsidP="00B75B49">
      <w:pPr>
        <w:rPr>
          <w:rFonts w:ascii="Times New Roman" w:hAnsi="Times New Roman" w:cs="Times New Roman"/>
        </w:rPr>
      </w:pPr>
    </w:p>
    <w:p w14:paraId="3F169FF5" w14:textId="62036201" w:rsidR="00B75B49" w:rsidRPr="00B75B49" w:rsidRDefault="00B75B49" w:rsidP="00B75B49">
      <w:pPr>
        <w:rPr>
          <w:rFonts w:ascii="Times New Roman" w:hAnsi="Times New Roman" w:cs="Times New Roman"/>
        </w:rPr>
      </w:pPr>
    </w:p>
    <w:p w14:paraId="5CF4B0CB" w14:textId="59807DA5" w:rsidR="00B75B49" w:rsidRPr="00B75B49" w:rsidRDefault="00B75B49" w:rsidP="00B75B49">
      <w:pPr>
        <w:tabs>
          <w:tab w:val="left" w:pos="5712"/>
        </w:tabs>
        <w:rPr>
          <w:rFonts w:ascii="Times New Roman" w:hAnsi="Times New Roman" w:cs="Times New Roman"/>
        </w:rPr>
      </w:pPr>
    </w:p>
    <w:sectPr w:rsidR="00B75B49" w:rsidRPr="00B75B49" w:rsidSect="00B75B49">
      <w:headerReference w:type="first" r:id="rId10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6606C" w14:textId="77777777" w:rsidR="003B36C9" w:rsidRDefault="003B36C9" w:rsidP="00804EE2">
      <w:pPr>
        <w:spacing w:after="0" w:line="240" w:lineRule="auto"/>
      </w:pPr>
      <w:r>
        <w:separator/>
      </w:r>
    </w:p>
  </w:endnote>
  <w:endnote w:type="continuationSeparator" w:id="0">
    <w:p w14:paraId="42AFA89B" w14:textId="77777777" w:rsidR="003B36C9" w:rsidRDefault="003B36C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A44D1" w14:textId="77777777" w:rsidR="003B36C9" w:rsidRDefault="003B36C9" w:rsidP="00804EE2">
      <w:pPr>
        <w:spacing w:after="0" w:line="240" w:lineRule="auto"/>
      </w:pPr>
      <w:r>
        <w:separator/>
      </w:r>
    </w:p>
  </w:footnote>
  <w:footnote w:type="continuationSeparator" w:id="0">
    <w:p w14:paraId="42620314" w14:textId="77777777" w:rsidR="003B36C9" w:rsidRDefault="003B36C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CF67CF0"/>
    <w:multiLevelType w:val="hybridMultilevel"/>
    <w:tmpl w:val="6122CAC8"/>
    <w:lvl w:ilvl="0" w:tplc="CB982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" w15:restartNumberingAfterBreak="0">
    <w:nsid w:val="54BB3FC5"/>
    <w:multiLevelType w:val="hybridMultilevel"/>
    <w:tmpl w:val="AA40E2FC"/>
    <w:lvl w:ilvl="0" w:tplc="9E466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4E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E533F69"/>
    <w:multiLevelType w:val="hybridMultilevel"/>
    <w:tmpl w:val="C2BC3ABE"/>
    <w:lvl w:ilvl="0" w:tplc="5888F36A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0F83"/>
    <w:rsid w:val="00021FD6"/>
    <w:rsid w:val="00034A69"/>
    <w:rsid w:val="00045349"/>
    <w:rsid w:val="00047E00"/>
    <w:rsid w:val="000A3183"/>
    <w:rsid w:val="000B3FDC"/>
    <w:rsid w:val="000C3792"/>
    <w:rsid w:val="000C576D"/>
    <w:rsid w:val="0013393F"/>
    <w:rsid w:val="00136BF6"/>
    <w:rsid w:val="001670FF"/>
    <w:rsid w:val="0019014F"/>
    <w:rsid w:val="001957C1"/>
    <w:rsid w:val="001C02C8"/>
    <w:rsid w:val="001C339A"/>
    <w:rsid w:val="001C4119"/>
    <w:rsid w:val="001E18A0"/>
    <w:rsid w:val="001F1A22"/>
    <w:rsid w:val="00221326"/>
    <w:rsid w:val="0023046C"/>
    <w:rsid w:val="00235ABC"/>
    <w:rsid w:val="00237915"/>
    <w:rsid w:val="002459FC"/>
    <w:rsid w:val="002574EE"/>
    <w:rsid w:val="00263164"/>
    <w:rsid w:val="00265F35"/>
    <w:rsid w:val="002666C9"/>
    <w:rsid w:val="00277366"/>
    <w:rsid w:val="00281FB3"/>
    <w:rsid w:val="002948D2"/>
    <w:rsid w:val="002A612F"/>
    <w:rsid w:val="002B34A1"/>
    <w:rsid w:val="002C3A78"/>
    <w:rsid w:val="00300B24"/>
    <w:rsid w:val="0030500E"/>
    <w:rsid w:val="00310D46"/>
    <w:rsid w:val="00322EC2"/>
    <w:rsid w:val="00330A2F"/>
    <w:rsid w:val="00330B3B"/>
    <w:rsid w:val="00383DAA"/>
    <w:rsid w:val="00384526"/>
    <w:rsid w:val="003B36C9"/>
    <w:rsid w:val="0041561A"/>
    <w:rsid w:val="00454448"/>
    <w:rsid w:val="004A2FC1"/>
    <w:rsid w:val="004C5559"/>
    <w:rsid w:val="004C5DFB"/>
    <w:rsid w:val="004D457B"/>
    <w:rsid w:val="004F3353"/>
    <w:rsid w:val="00510FBD"/>
    <w:rsid w:val="0051449A"/>
    <w:rsid w:val="00517E6A"/>
    <w:rsid w:val="00526EEB"/>
    <w:rsid w:val="00543841"/>
    <w:rsid w:val="00564949"/>
    <w:rsid w:val="00574DAD"/>
    <w:rsid w:val="00574E90"/>
    <w:rsid w:val="00581F9C"/>
    <w:rsid w:val="0059225D"/>
    <w:rsid w:val="00595B35"/>
    <w:rsid w:val="005A11D5"/>
    <w:rsid w:val="005C33EA"/>
    <w:rsid w:val="005E201A"/>
    <w:rsid w:val="005F1D59"/>
    <w:rsid w:val="005F79C1"/>
    <w:rsid w:val="0062321C"/>
    <w:rsid w:val="006644B0"/>
    <w:rsid w:val="006A60CB"/>
    <w:rsid w:val="006B1227"/>
    <w:rsid w:val="006B47D2"/>
    <w:rsid w:val="006B682A"/>
    <w:rsid w:val="006C0901"/>
    <w:rsid w:val="006C0B85"/>
    <w:rsid w:val="006D3B08"/>
    <w:rsid w:val="006E22A1"/>
    <w:rsid w:val="007222A4"/>
    <w:rsid w:val="0075692A"/>
    <w:rsid w:val="00777820"/>
    <w:rsid w:val="00781005"/>
    <w:rsid w:val="00790CCD"/>
    <w:rsid w:val="007A7DC5"/>
    <w:rsid w:val="007B2694"/>
    <w:rsid w:val="007C40C3"/>
    <w:rsid w:val="007D1704"/>
    <w:rsid w:val="007D74B4"/>
    <w:rsid w:val="007E036B"/>
    <w:rsid w:val="00804EE2"/>
    <w:rsid w:val="00813D38"/>
    <w:rsid w:val="0081434D"/>
    <w:rsid w:val="00821E2E"/>
    <w:rsid w:val="0082352F"/>
    <w:rsid w:val="008236E9"/>
    <w:rsid w:val="00834E72"/>
    <w:rsid w:val="00840794"/>
    <w:rsid w:val="00844B92"/>
    <w:rsid w:val="0087186A"/>
    <w:rsid w:val="008727B0"/>
    <w:rsid w:val="0087359E"/>
    <w:rsid w:val="008858C4"/>
    <w:rsid w:val="00896DB5"/>
    <w:rsid w:val="008E69A8"/>
    <w:rsid w:val="008F0518"/>
    <w:rsid w:val="009252EB"/>
    <w:rsid w:val="00953191"/>
    <w:rsid w:val="009611D5"/>
    <w:rsid w:val="0097262C"/>
    <w:rsid w:val="00986538"/>
    <w:rsid w:val="00995038"/>
    <w:rsid w:val="009B10E5"/>
    <w:rsid w:val="009C412B"/>
    <w:rsid w:val="009F1838"/>
    <w:rsid w:val="00A67A40"/>
    <w:rsid w:val="00A7702E"/>
    <w:rsid w:val="00A82E1A"/>
    <w:rsid w:val="00A94720"/>
    <w:rsid w:val="00AC675A"/>
    <w:rsid w:val="00AC7BF9"/>
    <w:rsid w:val="00AD2FD9"/>
    <w:rsid w:val="00AD61FD"/>
    <w:rsid w:val="00AF05F9"/>
    <w:rsid w:val="00B1206E"/>
    <w:rsid w:val="00B45368"/>
    <w:rsid w:val="00B54276"/>
    <w:rsid w:val="00B75B49"/>
    <w:rsid w:val="00B97BDB"/>
    <w:rsid w:val="00BD1373"/>
    <w:rsid w:val="00BE4DA5"/>
    <w:rsid w:val="00C0135A"/>
    <w:rsid w:val="00C4695C"/>
    <w:rsid w:val="00C46D60"/>
    <w:rsid w:val="00C67FFE"/>
    <w:rsid w:val="00C75400"/>
    <w:rsid w:val="00C8521C"/>
    <w:rsid w:val="00CA1EA4"/>
    <w:rsid w:val="00CB4AA7"/>
    <w:rsid w:val="00CC258B"/>
    <w:rsid w:val="00CC6E20"/>
    <w:rsid w:val="00CE4271"/>
    <w:rsid w:val="00CF6AF3"/>
    <w:rsid w:val="00D01A92"/>
    <w:rsid w:val="00D02172"/>
    <w:rsid w:val="00D06CBD"/>
    <w:rsid w:val="00D23C44"/>
    <w:rsid w:val="00D26F00"/>
    <w:rsid w:val="00D62B0F"/>
    <w:rsid w:val="00D730F5"/>
    <w:rsid w:val="00D82662"/>
    <w:rsid w:val="00D949A2"/>
    <w:rsid w:val="00DA2699"/>
    <w:rsid w:val="00DB1446"/>
    <w:rsid w:val="00DB4ED6"/>
    <w:rsid w:val="00DC65F1"/>
    <w:rsid w:val="00DD7C49"/>
    <w:rsid w:val="00E5271F"/>
    <w:rsid w:val="00E52BA4"/>
    <w:rsid w:val="00E52D76"/>
    <w:rsid w:val="00E5610A"/>
    <w:rsid w:val="00EF2D02"/>
    <w:rsid w:val="00F12660"/>
    <w:rsid w:val="00F31873"/>
    <w:rsid w:val="00F35A80"/>
    <w:rsid w:val="00F56E3A"/>
    <w:rsid w:val="00F612A0"/>
    <w:rsid w:val="00F64D1A"/>
    <w:rsid w:val="00F64E62"/>
    <w:rsid w:val="00F67616"/>
    <w:rsid w:val="00F74E9F"/>
    <w:rsid w:val="00F8075F"/>
    <w:rsid w:val="00F93BC1"/>
    <w:rsid w:val="00FB0773"/>
    <w:rsid w:val="00FB3ED7"/>
    <w:rsid w:val="00FC1E23"/>
    <w:rsid w:val="00FC5C5F"/>
    <w:rsid w:val="00FD74A7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A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styleId="25">
    <w:name w:val="Body Text 2"/>
    <w:basedOn w:val="a"/>
    <w:link w:val="26"/>
    <w:uiPriority w:val="99"/>
    <w:unhideWhenUsed/>
    <w:rsid w:val="008236E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8236E9"/>
  </w:style>
  <w:style w:type="paragraph" w:styleId="27">
    <w:name w:val="Body Text Indent 2"/>
    <w:basedOn w:val="a"/>
    <w:link w:val="28"/>
    <w:uiPriority w:val="99"/>
    <w:semiHidden/>
    <w:unhideWhenUsed/>
    <w:rsid w:val="008236E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236E9"/>
  </w:style>
  <w:style w:type="paragraph" w:styleId="31">
    <w:name w:val="Body Text Indent 3"/>
    <w:basedOn w:val="a"/>
    <w:link w:val="32"/>
    <w:uiPriority w:val="99"/>
    <w:unhideWhenUsed/>
    <w:rsid w:val="008236E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236E9"/>
    <w:rPr>
      <w:sz w:val="16"/>
      <w:szCs w:val="16"/>
    </w:rPr>
  </w:style>
  <w:style w:type="paragraph" w:styleId="af8">
    <w:name w:val="Normal (Web)"/>
    <w:basedOn w:val="a"/>
    <w:uiPriority w:val="99"/>
    <w:unhideWhenUsed/>
    <w:rsid w:val="00A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9">
    <w:name w:val="Strong"/>
    <w:basedOn w:val="a0"/>
    <w:uiPriority w:val="22"/>
    <w:qFormat/>
    <w:rsid w:val="00A82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B47F-E16D-4EEF-ACB5-4B877F76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10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121</cp:revision>
  <cp:lastPrinted>2026-01-28T08:20:00Z</cp:lastPrinted>
  <dcterms:created xsi:type="dcterms:W3CDTF">2024-11-06T11:24:00Z</dcterms:created>
  <dcterms:modified xsi:type="dcterms:W3CDTF">2026-01-28T08:40:00Z</dcterms:modified>
</cp:coreProperties>
</file>