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6740898"/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5C706400" w:rsidR="00804EE2" w:rsidRDefault="00D90B3C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38F2F75F" w:rsidR="00804EE2" w:rsidRDefault="006961E2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D90B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4D0B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</w:tbl>
    <w:bookmarkEnd w:id="0"/>
    <w:p w14:paraId="6D81A61E" w14:textId="146EE9F4" w:rsidR="007D4D0B" w:rsidRPr="00BF75CB" w:rsidRDefault="00BF75CB" w:rsidP="00BF75CB">
      <w:pPr>
        <w:pStyle w:val="af8"/>
        <w:shd w:val="clear" w:color="auto" w:fill="FFFFFF"/>
        <w:spacing w:before="0" w:beforeAutospacing="0" w:after="150" w:afterAutospacing="0" w:line="360" w:lineRule="auto"/>
        <w:jc w:val="center"/>
        <w:rPr>
          <w:rStyle w:val="af9"/>
          <w:rFonts w:eastAsiaTheme="majorEastAsia"/>
          <w:b w:val="0"/>
          <w:bCs w:val="0"/>
          <w:sz w:val="28"/>
          <w:szCs w:val="28"/>
        </w:rPr>
      </w:pPr>
      <w:r>
        <w:rPr>
          <w:rStyle w:val="af9"/>
          <w:rFonts w:eastAsiaTheme="majorEastAsia"/>
          <w:b w:val="0"/>
          <w:bCs w:val="0"/>
          <w:sz w:val="28"/>
          <w:szCs w:val="28"/>
        </w:rPr>
        <w:t>п</w:t>
      </w:r>
      <w:r w:rsidRPr="00BF75CB">
        <w:rPr>
          <w:rStyle w:val="af9"/>
          <w:rFonts w:eastAsiaTheme="majorEastAsia"/>
          <w:b w:val="0"/>
          <w:bCs w:val="0"/>
          <w:sz w:val="28"/>
          <w:szCs w:val="28"/>
        </w:rPr>
        <w:t>гт Кильмезь</w:t>
      </w:r>
    </w:p>
    <w:p w14:paraId="655E5184" w14:textId="0C71316C" w:rsidR="00DB17DD" w:rsidRPr="007D4D0B" w:rsidRDefault="00DB17DD" w:rsidP="00BF75CB">
      <w:pPr>
        <w:pStyle w:val="af8"/>
        <w:shd w:val="clear" w:color="auto" w:fill="FFFFFF"/>
        <w:spacing w:before="480" w:beforeAutospacing="0" w:after="0" w:afterAutospacing="0"/>
        <w:jc w:val="center"/>
        <w:rPr>
          <w:sz w:val="28"/>
          <w:szCs w:val="28"/>
        </w:rPr>
      </w:pPr>
      <w:r w:rsidRPr="007D4D0B">
        <w:rPr>
          <w:rStyle w:val="af9"/>
          <w:rFonts w:eastAsiaTheme="majorEastAsia"/>
          <w:sz w:val="28"/>
          <w:szCs w:val="28"/>
        </w:rPr>
        <w:t>ОТЧЁТ</w:t>
      </w:r>
    </w:p>
    <w:p w14:paraId="7D99B2E7" w14:textId="3820EFA0" w:rsidR="007D4D0B" w:rsidRPr="007D4D0B" w:rsidRDefault="00DB17DD" w:rsidP="00BF75CB">
      <w:pPr>
        <w:pStyle w:val="af8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sz w:val="28"/>
          <w:szCs w:val="28"/>
        </w:rPr>
      </w:pPr>
      <w:r w:rsidRPr="007D4D0B">
        <w:rPr>
          <w:rStyle w:val="af9"/>
          <w:rFonts w:eastAsiaTheme="majorEastAsia"/>
          <w:sz w:val="28"/>
          <w:szCs w:val="28"/>
        </w:rPr>
        <w:t>председателя Кильмезской районной Думы о результатах деятельности депутатов Кильмезской районной Думы за 2024 год</w:t>
      </w:r>
    </w:p>
    <w:p w14:paraId="6985F325" w14:textId="7768878A" w:rsidR="00DB17DD" w:rsidRPr="007D4D0B" w:rsidRDefault="00DB17DD" w:rsidP="00BF75CB">
      <w:pPr>
        <w:shd w:val="clear" w:color="auto" w:fill="FFFFFF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D0B">
        <w:rPr>
          <w:rFonts w:ascii="Times New Roman" w:hAnsi="Times New Roman"/>
          <w:sz w:val="28"/>
          <w:szCs w:val="28"/>
        </w:rPr>
        <w:t>Заслушав отчет председателя Кильмезской районной Думы Е.В. Мясниковой о результатах деятельности депутатов Кильмезской районной Думы за 2024 год, в соответствии с Федеральным законом от 06.10.2003 г. № 131-ФЗ «Об общих принципах организации местного самоуправления в Российской Федерации», п.12 ст.</w:t>
      </w:r>
      <w:r w:rsidR="00331F34">
        <w:rPr>
          <w:rFonts w:ascii="Times New Roman" w:hAnsi="Times New Roman"/>
          <w:sz w:val="28"/>
          <w:szCs w:val="28"/>
        </w:rPr>
        <w:t xml:space="preserve"> </w:t>
      </w:r>
      <w:r w:rsidRPr="007D4D0B">
        <w:rPr>
          <w:rFonts w:ascii="Times New Roman" w:hAnsi="Times New Roman"/>
          <w:sz w:val="28"/>
          <w:szCs w:val="28"/>
        </w:rPr>
        <w:t>5 Регламента Кильмезской районной Думы</w:t>
      </w:r>
      <w:r w:rsidR="00830E79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7D4D0B">
        <w:rPr>
          <w:rFonts w:ascii="Times New Roman" w:hAnsi="Times New Roman"/>
          <w:sz w:val="28"/>
          <w:szCs w:val="28"/>
        </w:rPr>
        <w:t>, Кильмезская районная Дума РЕШИЛА:</w:t>
      </w:r>
    </w:p>
    <w:p w14:paraId="52CDB0A0" w14:textId="77777777" w:rsidR="00DB17DD" w:rsidRPr="007D4D0B" w:rsidRDefault="00DB17DD" w:rsidP="007D4D0B">
      <w:p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7D4D0B">
        <w:rPr>
          <w:rFonts w:ascii="Times New Roman" w:hAnsi="Times New Roman"/>
          <w:sz w:val="28"/>
          <w:szCs w:val="28"/>
        </w:rPr>
        <w:t xml:space="preserve">          1. Утвердить отчет председателя Кильмезской районной Думы о результатах деятельности депутатов Кильмезской районной Думы за 2024 год согласно приложению.</w:t>
      </w:r>
    </w:p>
    <w:p w14:paraId="7C1C2361" w14:textId="5E8636C6" w:rsidR="007D4D0B" w:rsidRPr="007D4D0B" w:rsidRDefault="00DB17DD" w:rsidP="007D4D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D4D0B">
        <w:rPr>
          <w:rFonts w:ascii="Times New Roman" w:hAnsi="Times New Roman"/>
          <w:sz w:val="28"/>
          <w:szCs w:val="28"/>
        </w:rPr>
        <w:t xml:space="preserve">          2.   Настоящее решение подлежит опубликованию на официальном сайте Кильмезской районной Думы </w:t>
      </w:r>
      <w:r w:rsidRPr="007D4D0B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7D4D0B">
          <w:rPr>
            <w:rStyle w:val="ad"/>
            <w:rFonts w:ascii="Times New Roman" w:hAnsi="Times New Roman"/>
            <w:color w:val="auto"/>
            <w:sz w:val="28"/>
            <w:szCs w:val="28"/>
          </w:rPr>
          <w:t>www.kilmezraiduma.ru</w:t>
        </w:r>
      </w:hyperlink>
      <w:r w:rsidRPr="007D4D0B">
        <w:rPr>
          <w:rFonts w:ascii="Times New Roman" w:hAnsi="Times New Roman"/>
          <w:bCs/>
          <w:sz w:val="28"/>
          <w:szCs w:val="28"/>
        </w:rPr>
        <w:t>)</w:t>
      </w:r>
      <w:r w:rsidRPr="007D4D0B">
        <w:rPr>
          <w:sz w:val="28"/>
          <w:szCs w:val="28"/>
        </w:rPr>
        <w:t xml:space="preserve"> </w:t>
      </w:r>
      <w:r w:rsidRPr="007D4D0B">
        <w:rPr>
          <w:rFonts w:ascii="Times New Roman" w:hAnsi="Times New Roman"/>
          <w:sz w:val="28"/>
          <w:szCs w:val="28"/>
        </w:rPr>
        <w:t>и обнародованию в порядке, установленном Уставом муниципального образования Кильмезского муниципального района Кировской области.</w:t>
      </w:r>
    </w:p>
    <w:p w14:paraId="5E087BC1" w14:textId="77777777" w:rsidR="007D4D0B" w:rsidRDefault="007D4D0B" w:rsidP="007D4D0B">
      <w:pPr>
        <w:tabs>
          <w:tab w:val="left" w:pos="68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0D3A628" w14:textId="77777777" w:rsidR="00ED119B" w:rsidRPr="007D4D0B" w:rsidRDefault="00DB17DD" w:rsidP="00ED119B">
      <w:pPr>
        <w:tabs>
          <w:tab w:val="left" w:pos="68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D0B">
        <w:rPr>
          <w:rFonts w:ascii="Times New Roman" w:hAnsi="Times New Roman"/>
          <w:sz w:val="28"/>
          <w:szCs w:val="28"/>
        </w:rPr>
        <w:t>Председатель Кильмезской</w:t>
      </w:r>
      <w:r w:rsidR="00ED119B">
        <w:rPr>
          <w:rFonts w:ascii="Times New Roman" w:hAnsi="Times New Roman"/>
          <w:sz w:val="28"/>
          <w:szCs w:val="28"/>
        </w:rPr>
        <w:tab/>
      </w:r>
      <w:r w:rsidR="00ED119B" w:rsidRPr="007D4D0B">
        <w:rPr>
          <w:rFonts w:ascii="Times New Roman" w:hAnsi="Times New Roman"/>
          <w:sz w:val="28"/>
          <w:szCs w:val="28"/>
        </w:rPr>
        <w:t>Е.В. Мясникова</w:t>
      </w:r>
    </w:p>
    <w:p w14:paraId="58647C3C" w14:textId="504B8A56" w:rsidR="00DB17DD" w:rsidRPr="007D4D0B" w:rsidRDefault="00DB17DD" w:rsidP="00ED119B">
      <w:pPr>
        <w:tabs>
          <w:tab w:val="left" w:pos="68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D0B">
        <w:rPr>
          <w:rFonts w:ascii="Times New Roman" w:hAnsi="Times New Roman"/>
          <w:sz w:val="28"/>
          <w:szCs w:val="28"/>
        </w:rPr>
        <w:t>районной Думы</w:t>
      </w:r>
      <w:r w:rsidRPr="007D4D0B">
        <w:rPr>
          <w:rFonts w:ascii="Times New Roman" w:hAnsi="Times New Roman"/>
          <w:sz w:val="28"/>
          <w:szCs w:val="28"/>
        </w:rPr>
        <w:tab/>
      </w:r>
      <w:r w:rsidRPr="007D4D0B">
        <w:rPr>
          <w:rFonts w:ascii="Times New Roman" w:hAnsi="Times New Roman"/>
          <w:sz w:val="28"/>
          <w:szCs w:val="28"/>
        </w:rPr>
        <w:tab/>
      </w:r>
    </w:p>
    <w:p w14:paraId="21FEE43D" w14:textId="77777777" w:rsidR="00DB17DD" w:rsidRPr="007D4D0B" w:rsidRDefault="00DB17DD" w:rsidP="007D4D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D4D0B">
        <w:rPr>
          <w:rFonts w:ascii="Times New Roman" w:hAnsi="Times New Roman"/>
          <w:sz w:val="28"/>
          <w:szCs w:val="28"/>
        </w:rPr>
        <w:tab/>
      </w:r>
      <w:r w:rsidRPr="007D4D0B">
        <w:rPr>
          <w:rFonts w:ascii="Times New Roman" w:hAnsi="Times New Roman"/>
          <w:sz w:val="28"/>
          <w:szCs w:val="28"/>
        </w:rPr>
        <w:tab/>
      </w:r>
    </w:p>
    <w:p w14:paraId="117C7E71" w14:textId="3E176984" w:rsidR="00DB17DD" w:rsidRPr="007D4D0B" w:rsidRDefault="00DB17DD" w:rsidP="007D4D0B">
      <w:pPr>
        <w:pStyle w:val="af8"/>
        <w:shd w:val="clear" w:color="auto" w:fill="FFFFFF"/>
        <w:tabs>
          <w:tab w:val="left" w:pos="345"/>
          <w:tab w:val="left" w:pos="7095"/>
        </w:tabs>
        <w:spacing w:before="0" w:beforeAutospacing="0" w:after="150" w:afterAutospacing="0" w:line="360" w:lineRule="auto"/>
        <w:rPr>
          <w:rFonts w:eastAsiaTheme="majorEastAsia"/>
          <w:sz w:val="28"/>
          <w:szCs w:val="28"/>
        </w:rPr>
      </w:pPr>
      <w:r w:rsidRPr="007D4D0B">
        <w:rPr>
          <w:rStyle w:val="af9"/>
          <w:rFonts w:eastAsiaTheme="majorEastAsia"/>
          <w:b w:val="0"/>
          <w:bCs w:val="0"/>
          <w:sz w:val="28"/>
          <w:szCs w:val="28"/>
        </w:rPr>
        <w:t>Глава Кильмезского района</w:t>
      </w:r>
      <w:r w:rsidR="00ED119B">
        <w:rPr>
          <w:rStyle w:val="af9"/>
          <w:rFonts w:eastAsiaTheme="majorEastAsia"/>
          <w:b w:val="0"/>
          <w:bCs w:val="0"/>
          <w:sz w:val="28"/>
          <w:szCs w:val="28"/>
        </w:rPr>
        <w:t xml:space="preserve">                                                  </w:t>
      </w:r>
      <w:r w:rsidRPr="007D4D0B">
        <w:rPr>
          <w:rStyle w:val="af9"/>
          <w:rFonts w:eastAsiaTheme="majorEastAsia"/>
          <w:b w:val="0"/>
          <w:bCs w:val="0"/>
          <w:sz w:val="28"/>
          <w:szCs w:val="28"/>
        </w:rPr>
        <w:t>А.Г. Коршу</w:t>
      </w:r>
      <w:r w:rsidR="007D4D0B">
        <w:rPr>
          <w:rStyle w:val="af9"/>
          <w:rFonts w:eastAsiaTheme="majorEastAsia"/>
          <w:b w:val="0"/>
          <w:bCs w:val="0"/>
          <w:sz w:val="28"/>
          <w:szCs w:val="28"/>
        </w:rPr>
        <w:t>нов</w:t>
      </w:r>
    </w:p>
    <w:p w14:paraId="36984DAD" w14:textId="2337CF90" w:rsidR="00BF75CB" w:rsidRDefault="00DB17DD" w:rsidP="00DB17DD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7F1FF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2F227C4A" w14:textId="77777777" w:rsidR="00ED119B" w:rsidRDefault="00ED119B" w:rsidP="00DB17DD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700B6CA5" w14:textId="4489A0E7" w:rsidR="00DB17DD" w:rsidRPr="007F1FFE" w:rsidRDefault="00BF75CB" w:rsidP="00DB17DD">
      <w:pPr>
        <w:pStyle w:val="ConsPlusNormal"/>
        <w:tabs>
          <w:tab w:val="left" w:pos="7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DB17DD">
        <w:rPr>
          <w:rFonts w:ascii="Times New Roman" w:hAnsi="Times New Roman" w:cs="Times New Roman"/>
          <w:sz w:val="28"/>
          <w:szCs w:val="28"/>
        </w:rPr>
        <w:t xml:space="preserve"> </w:t>
      </w:r>
      <w:r w:rsidR="007D4D0B">
        <w:rPr>
          <w:rFonts w:ascii="Times New Roman" w:hAnsi="Times New Roman" w:cs="Times New Roman"/>
          <w:sz w:val="28"/>
          <w:szCs w:val="28"/>
        </w:rPr>
        <w:t xml:space="preserve"> </w:t>
      </w:r>
      <w:r w:rsidR="00DB17DD">
        <w:rPr>
          <w:rFonts w:ascii="Times New Roman" w:hAnsi="Times New Roman" w:cs="Times New Roman"/>
          <w:sz w:val="28"/>
          <w:szCs w:val="28"/>
        </w:rPr>
        <w:t>ПРИЛОЖЕНИЕ</w:t>
      </w:r>
    </w:p>
    <w:p w14:paraId="0153ED9B" w14:textId="4F697FDE" w:rsidR="007D4D0B" w:rsidRPr="007D4D0B" w:rsidRDefault="00DB17DD" w:rsidP="007D4D0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D4D0B">
        <w:rPr>
          <w:rFonts w:ascii="Times New Roman" w:hAnsi="Times New Roman" w:cs="Times New Roman"/>
          <w:sz w:val="28"/>
          <w:szCs w:val="28"/>
        </w:rPr>
        <w:t>Утвержден</w:t>
      </w:r>
      <w:r w:rsidRPr="007D4D0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BCF09EF" w14:textId="687D6C80" w:rsidR="00DB17DD" w:rsidRPr="007D4D0B" w:rsidRDefault="007D4D0B" w:rsidP="00DB1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решением </w:t>
      </w:r>
      <w:r w:rsidR="00DB17DD" w:rsidRPr="007D4D0B">
        <w:rPr>
          <w:rFonts w:ascii="Times New Roman" w:hAnsi="Times New Roman" w:cs="Times New Roman"/>
          <w:sz w:val="28"/>
          <w:szCs w:val="28"/>
        </w:rPr>
        <w:t xml:space="preserve">Кильмезской </w:t>
      </w:r>
    </w:p>
    <w:p w14:paraId="20BCD943" w14:textId="1256AF7E" w:rsidR="00DB17DD" w:rsidRPr="007D4D0B" w:rsidRDefault="00DB17DD" w:rsidP="00DB1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D4D0B">
        <w:rPr>
          <w:rFonts w:ascii="Times New Roman" w:hAnsi="Times New Roman" w:cs="Times New Roman"/>
          <w:sz w:val="28"/>
          <w:szCs w:val="28"/>
        </w:rPr>
        <w:t xml:space="preserve">  </w:t>
      </w:r>
      <w:r w:rsidRPr="007D4D0B">
        <w:rPr>
          <w:rFonts w:ascii="Times New Roman" w:hAnsi="Times New Roman" w:cs="Times New Roman"/>
          <w:sz w:val="28"/>
          <w:szCs w:val="28"/>
        </w:rPr>
        <w:t>районной Думы</w:t>
      </w:r>
    </w:p>
    <w:p w14:paraId="07E7B09A" w14:textId="3B2E17F1" w:rsidR="00DB17DD" w:rsidRPr="007D4D0B" w:rsidRDefault="00DB17DD" w:rsidP="00DB1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D4D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D4D0B">
        <w:rPr>
          <w:rFonts w:ascii="Times New Roman" w:hAnsi="Times New Roman" w:cs="Times New Roman"/>
          <w:sz w:val="28"/>
          <w:szCs w:val="28"/>
        </w:rPr>
        <w:t xml:space="preserve">от </w:t>
      </w:r>
      <w:r w:rsidR="007D4D0B">
        <w:rPr>
          <w:rFonts w:ascii="Times New Roman" w:hAnsi="Times New Roman" w:cs="Times New Roman"/>
          <w:sz w:val="28"/>
          <w:szCs w:val="28"/>
        </w:rPr>
        <w:t>28.04.2025</w:t>
      </w:r>
      <w:r w:rsidRPr="007D4D0B">
        <w:rPr>
          <w:rFonts w:ascii="Times New Roman" w:hAnsi="Times New Roman" w:cs="Times New Roman"/>
          <w:sz w:val="28"/>
          <w:szCs w:val="28"/>
        </w:rPr>
        <w:t xml:space="preserve"> № </w:t>
      </w:r>
      <w:r w:rsidR="007D4D0B">
        <w:rPr>
          <w:rFonts w:ascii="Times New Roman" w:hAnsi="Times New Roman" w:cs="Times New Roman"/>
          <w:sz w:val="28"/>
          <w:szCs w:val="28"/>
        </w:rPr>
        <w:t>3/4</w:t>
      </w:r>
      <w:r w:rsidRPr="007D4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ECA30" w14:textId="77777777" w:rsidR="00DB17DD" w:rsidRPr="007D4D0B" w:rsidRDefault="00DB17DD" w:rsidP="00DB17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5B4F8B82" w14:textId="77777777" w:rsidR="00DB17DD" w:rsidRPr="007D4D0B" w:rsidRDefault="00DB17DD" w:rsidP="00DB17DD">
      <w:pPr>
        <w:pStyle w:val="af8"/>
        <w:shd w:val="clear" w:color="auto" w:fill="FFFFFF"/>
        <w:spacing w:before="0" w:beforeAutospacing="0" w:after="150" w:afterAutospacing="0"/>
        <w:rPr>
          <w:rStyle w:val="af9"/>
          <w:rFonts w:eastAsiaTheme="majorEastAsia"/>
          <w:sz w:val="28"/>
          <w:szCs w:val="28"/>
        </w:rPr>
      </w:pPr>
    </w:p>
    <w:p w14:paraId="15A7EA52" w14:textId="77777777" w:rsidR="00DB17DD" w:rsidRPr="007D4D0B" w:rsidRDefault="00DB17DD" w:rsidP="00BF75CB">
      <w:pPr>
        <w:pStyle w:val="af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4D0B">
        <w:rPr>
          <w:rStyle w:val="af9"/>
          <w:rFonts w:eastAsiaTheme="majorEastAsia"/>
          <w:sz w:val="28"/>
          <w:szCs w:val="28"/>
        </w:rPr>
        <w:t>ОТЧЁТ</w:t>
      </w:r>
    </w:p>
    <w:p w14:paraId="65D51B70" w14:textId="4CA791BF" w:rsidR="00DB17DD" w:rsidRDefault="00DB17DD" w:rsidP="00BF75CB">
      <w:pPr>
        <w:pStyle w:val="af8"/>
        <w:shd w:val="clear" w:color="auto" w:fill="FFFFFF"/>
        <w:spacing w:before="0" w:beforeAutospacing="0" w:after="0" w:afterAutospacing="0"/>
        <w:jc w:val="center"/>
        <w:rPr>
          <w:rStyle w:val="af9"/>
          <w:rFonts w:eastAsiaTheme="majorEastAsia"/>
          <w:sz w:val="28"/>
          <w:szCs w:val="28"/>
        </w:rPr>
      </w:pPr>
      <w:r w:rsidRPr="007D4D0B">
        <w:rPr>
          <w:rStyle w:val="af9"/>
          <w:rFonts w:eastAsiaTheme="majorEastAsia"/>
          <w:sz w:val="28"/>
          <w:szCs w:val="28"/>
        </w:rPr>
        <w:t>председателя Кильмезской районной Думы о результатах деятельности депутатов Кильмезской районной Думы за 2024 год</w:t>
      </w:r>
    </w:p>
    <w:p w14:paraId="51E35EF6" w14:textId="1ABED39E" w:rsidR="00BF75CB" w:rsidRDefault="00BF75CB" w:rsidP="00BF75CB">
      <w:pPr>
        <w:pStyle w:val="af8"/>
        <w:shd w:val="clear" w:color="auto" w:fill="FFFFFF"/>
        <w:spacing w:before="0" w:beforeAutospacing="0" w:after="0" w:afterAutospacing="0"/>
        <w:jc w:val="center"/>
        <w:rPr>
          <w:rStyle w:val="af9"/>
          <w:rFonts w:eastAsiaTheme="majorEastAsia"/>
          <w:sz w:val="28"/>
          <w:szCs w:val="28"/>
        </w:rPr>
      </w:pPr>
    </w:p>
    <w:p w14:paraId="25C91C7B" w14:textId="77777777" w:rsidR="00BF75CB" w:rsidRPr="007D4D0B" w:rsidRDefault="00BF75CB" w:rsidP="00BF75CB">
      <w:pPr>
        <w:pStyle w:val="af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B8A74C0" w14:textId="77777777" w:rsidR="00DB17DD" w:rsidRPr="007D4D0B" w:rsidRDefault="00DB17DD" w:rsidP="00DB17DD">
      <w:pPr>
        <w:pStyle w:val="af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D4D0B">
        <w:rPr>
          <w:rStyle w:val="af9"/>
          <w:rFonts w:eastAsiaTheme="majorEastAsia"/>
          <w:sz w:val="28"/>
          <w:szCs w:val="28"/>
        </w:rPr>
        <w:t>Уважаемые депутаты и приглашённые!</w:t>
      </w:r>
    </w:p>
    <w:p w14:paraId="49ADB427" w14:textId="77777777" w:rsidR="00DB17DD" w:rsidRPr="007D4D0B" w:rsidRDefault="00DB17DD" w:rsidP="007D4D0B">
      <w:pPr>
        <w:pStyle w:val="af8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D4D0B">
        <w:rPr>
          <w:sz w:val="28"/>
          <w:szCs w:val="28"/>
        </w:rPr>
        <w:t>Одной из обязанностей председателя районной Думы является представление отчета о работе представительного органа за прошедший год.</w:t>
      </w:r>
      <w:r w:rsidRPr="007D4D0B">
        <w:rPr>
          <w:sz w:val="28"/>
          <w:szCs w:val="28"/>
        </w:rPr>
        <w:br/>
        <w:t>Во исполнение п.12 ст. 5  Регламента Кильмезской районной Думы Кировской области позвольте представить вам отчёт о результатах деятельности Кильмезской  районной Думы за 2024 год.</w:t>
      </w:r>
    </w:p>
    <w:p w14:paraId="27E5242C" w14:textId="77777777" w:rsidR="00DB17DD" w:rsidRPr="007D4D0B" w:rsidRDefault="00DB17DD" w:rsidP="007D4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Согласно Уставу муниципального образования Кильмезского муниципального района Кировской области, части 2 статьи 21 главы 4, районная Дума 6 созыва состоит из 20 (двадцати) депутатов</w:t>
      </w:r>
      <w:r w:rsidRPr="007D4D0B">
        <w:rPr>
          <w:rFonts w:ascii="Times New Roman" w:hAnsi="Times New Roman" w:cs="Times New Roman"/>
          <w:color w:val="1A1A1A"/>
          <w:sz w:val="28"/>
          <w:szCs w:val="28"/>
        </w:rPr>
        <w:t>, осуществляющих свои полномочия на непостоянной основе, т.е. на общественных началах, совмещая депутатскую деятельность с выполнением трудовых обязанностей по месту основной работы.</w:t>
      </w:r>
      <w:r w:rsidRPr="007D4D0B">
        <w:rPr>
          <w:rFonts w:ascii="Times New Roman" w:hAnsi="Times New Roman" w:cs="Times New Roman"/>
          <w:sz w:val="28"/>
          <w:szCs w:val="28"/>
        </w:rPr>
        <w:t xml:space="preserve"> </w:t>
      </w: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Депутаты избраны по пяти избирательным округам, 12 депутатов от партии «Единая Россия» и 5 депутатов от партии ЛДПР.</w:t>
      </w:r>
    </w:p>
    <w:p w14:paraId="1CA963F5" w14:textId="77777777" w:rsidR="00DB17DD" w:rsidRPr="007D4D0B" w:rsidRDefault="00DB17DD" w:rsidP="007D4D0B">
      <w:pPr>
        <w:ind w:firstLine="709"/>
        <w:jc w:val="both"/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</w:pP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 мая 2024 года </w:t>
      </w:r>
      <w:r w:rsidRPr="007D4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досрочно прекратил полномочия </w:t>
      </w: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 районной Думы В.В. Грязев. </w:t>
      </w:r>
      <w:r w:rsidRPr="007D4D0B">
        <w:rPr>
          <w:rFonts w:ascii="Times New Roman" w:hAnsi="Times New Roman" w:cs="Times New Roman"/>
          <w:bCs/>
          <w:sz w:val="28"/>
          <w:szCs w:val="28"/>
        </w:rPr>
        <w:t xml:space="preserve">На конец отчетного периода </w:t>
      </w:r>
      <w:r w:rsidRPr="007D4D0B">
        <w:rPr>
          <w:rFonts w:ascii="Times New Roman" w:hAnsi="Times New Roman" w:cs="Times New Roman"/>
          <w:sz w:val="28"/>
          <w:szCs w:val="28"/>
        </w:rPr>
        <w:t xml:space="preserve">районная Дума 6 созыва </w:t>
      </w: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осуществляла свою работу в составе 17-ти депутатов.</w:t>
      </w:r>
    </w:p>
    <w:p w14:paraId="296C7BC8" w14:textId="77777777" w:rsidR="00DB17DD" w:rsidRPr="007D4D0B" w:rsidRDefault="00DB17DD" w:rsidP="007D4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документами организационной деятельности депутата являются Устав МО Кильмезского муниципального района Кировской области, Регламент Кильмезской районной Думы Кировской области. Для депутатов эти документы являются основой их деятельности.</w:t>
      </w:r>
    </w:p>
    <w:p w14:paraId="41D56FF6" w14:textId="77777777" w:rsidR="00DB17DD" w:rsidRPr="007D4D0B" w:rsidRDefault="00DB17DD" w:rsidP="007D4D0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Одной из основных функций представительного органа местного самоуправления, закрепленных Федеральным законом от 06.10.2003  № 131-ФЗ «Об общих принципах организации местного самоуправления в Российской Федерации», является нормотворческая деятельность в соответствии с полномочиями, прописанными в федеральном и областном законодательстве, а также в муниципальной нормативно-правовой базе.</w:t>
      </w:r>
    </w:p>
    <w:p w14:paraId="34351512" w14:textId="77777777" w:rsidR="00DB17DD" w:rsidRPr="007D4D0B" w:rsidRDefault="00DB17DD" w:rsidP="007D4D0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Деятельность Думы осуществлялась на основе перспективного годового плана работы Думы и плана нормотворческой деятельности.</w:t>
      </w:r>
    </w:p>
    <w:p w14:paraId="7376322C" w14:textId="77777777" w:rsidR="00DB17DD" w:rsidRPr="007D4D0B" w:rsidRDefault="00DB17DD" w:rsidP="007D4D0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lastRenderedPageBreak/>
        <w:t xml:space="preserve">Проекты нормативных правовых актов, принятые в установленные сроки, направлялись в прокуратуру для правовой оценки. </w:t>
      </w: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отметить тот положительный факт, что районной Думой не было принято незаконных решений.</w:t>
      </w:r>
    </w:p>
    <w:p w14:paraId="186FABA3" w14:textId="77777777" w:rsidR="00DB17DD" w:rsidRPr="007D4D0B" w:rsidRDefault="00DB17DD" w:rsidP="007D4D0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 xml:space="preserve"> Всего за отчетный период состоялось 6 заседаний Кильмезской районной Думы. Рассмотрено и принято 49 решений. Все заседания Думы проводились в открытом режиме с участием должностных лиц органов местного самоуправления района, сельских поселений, средств массовой информации, прокуратуры. </w:t>
      </w:r>
    </w:p>
    <w:p w14:paraId="0F184431" w14:textId="77777777" w:rsidR="00DB17DD" w:rsidRPr="007D4D0B" w:rsidRDefault="00DB17DD" w:rsidP="007D4D0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 xml:space="preserve">Следует отметить, что за отчетный период не было ни одного переноса заседания Думы по причине отсутствия кворума. В целом благодарю депутатов за хорошую явку на заседания Думы. </w:t>
      </w:r>
    </w:p>
    <w:p w14:paraId="30FCB337" w14:textId="77777777" w:rsidR="00DB17DD" w:rsidRPr="007D4D0B" w:rsidRDefault="00DB17DD" w:rsidP="007D4D0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Все проекты решений, выносимые на рассмотрение заседаний Думы, предварительно обсуждались на заседаниях постоянных депутатских комиссий, на заседаниях Совета Думы, что помогло оперативной работе заседаний Думы, согласованию депутатами, как правило, чёткой и взвешенной позиции, и как следствие, принятие Думой обоснованных решений.</w:t>
      </w:r>
    </w:p>
    <w:p w14:paraId="69740D49" w14:textId="77777777" w:rsidR="00DB17DD" w:rsidRPr="007D4D0B" w:rsidRDefault="00DB17DD" w:rsidP="007D4D0B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Значительное место в работе Думы занимало внесение изменений в ранее принятые решения, что было обусловлено изменениями Федерального и областного законодательства. За 2024 год изменения и дополнения в Устав МО Кильмезского муниципального района Кировской области вносились 2 раза. В соответствии с изменениями Федерального и областного законодательства были приняты и внесены изменения в решения Кильмезской районной Думы по 27 нормативно-правовым актам.</w:t>
      </w:r>
    </w:p>
    <w:p w14:paraId="242E8E3A" w14:textId="77777777" w:rsidR="00DB17DD" w:rsidRPr="007D4D0B" w:rsidRDefault="00DB17DD" w:rsidP="007D4D0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Большое внимание депутатами уделялось работе над проектами нормативно-правовых актов, связанных с разработкой и исполнением бюджета района. В отчетный период в рамках своих полномочий районная Дума заслушала и утвердила отчёт об исполнении бюджета района за 2023 год, уточнила бюджет 5 раз, утвердила бюджет района на 2025 год и плановый период 2026-2027 годов.</w:t>
      </w:r>
    </w:p>
    <w:p w14:paraId="2912FF58" w14:textId="77777777" w:rsidR="00DB17DD" w:rsidRPr="007D4D0B" w:rsidRDefault="00DB17DD" w:rsidP="007D4D0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А по таким значимым вопросам, как внесение изменений и дополнений в Устав МО Кильмезского муниципального района Кировской области, утверждение бюджета муниципального образования, отчета о его исполнении, в обязательном порядке проводились публичные слушания.</w:t>
      </w:r>
    </w:p>
    <w:p w14:paraId="58DA9641" w14:textId="77777777" w:rsidR="00DB17DD" w:rsidRPr="007D4D0B" w:rsidRDefault="00DB17DD" w:rsidP="007D4D0B">
      <w:pPr>
        <w:pStyle w:val="a7"/>
        <w:spacing w:after="20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Значительное внимание за отчетный период было уделено вопросам контроля. Контрольная деятельность Думы осуществлялась в форме заслушивания информаций, отчетов, докладов на заседании районной Думы. Заслушивался отчет о деятельности председателя контрольно-счетной комиссии Амины Фаттаховны Шарафутдиновой</w:t>
      </w:r>
      <w:r w:rsidRPr="007D4D0B">
        <w:rPr>
          <w:rFonts w:ascii="Times New Roman" w:hAnsi="Times New Roman" w:cs="Times New Roman"/>
          <w:sz w:val="28"/>
          <w:szCs w:val="28"/>
        </w:rPr>
        <w:t>, поступающие от КСК материалы о проведении контрольных мероприятий доводились до депутатов</w:t>
      </w: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докладом выступил начальник МО МВД России «Кильмезский» Алексей Федорович Макаров, в результате были даны соответствующие рекомендации. </w:t>
      </w:r>
    </w:p>
    <w:p w14:paraId="54C319CC" w14:textId="77777777" w:rsidR="00DB17DD" w:rsidRPr="007D4D0B" w:rsidRDefault="00DB17DD" w:rsidP="007D4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за отчетный период выступили перед депутатами, входящими в комиссию по социальной политике: </w:t>
      </w:r>
      <w:r w:rsidRPr="007D4D0B">
        <w:rPr>
          <w:rFonts w:ascii="Times New Roman" w:hAnsi="Times New Roman" w:cs="Times New Roman"/>
          <w:sz w:val="28"/>
          <w:szCs w:val="28"/>
        </w:rPr>
        <w:t>Макарова Ольга Николаевна, заведующая методическим отделом Центральной районной библиотеки муниципального казенного учреждения культуры «Кильмезская межмуниципальная библиотечная система»</w:t>
      </w:r>
      <w:r w:rsidRPr="007D4D0B">
        <w:rPr>
          <w:rFonts w:ascii="Times New Roman" w:hAnsi="Times New Roman" w:cs="Times New Roman"/>
          <w:bCs/>
          <w:sz w:val="28"/>
          <w:szCs w:val="28"/>
        </w:rPr>
        <w:t xml:space="preserve"> с информацией о работе МКУК «Кильмезская МБС»</w:t>
      </w:r>
      <w:r w:rsidRPr="007D4D0B">
        <w:rPr>
          <w:rFonts w:ascii="Times New Roman" w:hAnsi="Times New Roman" w:cs="Times New Roman"/>
          <w:sz w:val="28"/>
          <w:szCs w:val="28"/>
        </w:rPr>
        <w:t xml:space="preserve">; </w:t>
      </w:r>
      <w:r w:rsidRPr="007D4D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Нефедова Галина Николаевна, главный специалист, ответственный секретарь КДН и ЗП, отчиталась </w:t>
      </w:r>
      <w:r w:rsidRPr="007D4D0B">
        <w:rPr>
          <w:rFonts w:ascii="Times New Roman" w:hAnsi="Times New Roman" w:cs="Times New Roman"/>
          <w:sz w:val="28"/>
          <w:szCs w:val="28"/>
        </w:rPr>
        <w:t>о работе комиссии по делам несовершеннолетних и защите их прав в МО Кильмезский муниципальный район за 2024 год.</w:t>
      </w:r>
    </w:p>
    <w:p w14:paraId="5BC18D4F" w14:textId="77777777" w:rsidR="00DB17DD" w:rsidRPr="007D4D0B" w:rsidRDefault="00DB17DD" w:rsidP="007D4D0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 xml:space="preserve">Перед депутатами, входящими в состав </w:t>
      </w:r>
      <w:r w:rsidRPr="007D4D0B">
        <w:rPr>
          <w:rFonts w:ascii="Times New Roman" w:hAnsi="Times New Roman" w:cs="Times New Roman"/>
          <w:bCs/>
          <w:sz w:val="28"/>
          <w:szCs w:val="28"/>
        </w:rPr>
        <w:t xml:space="preserve">комиссии по вопросам обеспечения жизнедеятельности населения, охране окружающей среды, транспорту и связи, выступил </w:t>
      </w:r>
      <w:r w:rsidRPr="007D4D0B">
        <w:rPr>
          <w:rFonts w:ascii="Times New Roman" w:hAnsi="Times New Roman" w:cs="Times New Roman"/>
          <w:sz w:val="28"/>
          <w:szCs w:val="28"/>
        </w:rPr>
        <w:t xml:space="preserve">Денисов Иван Александрович, начальник Кильмезского участка ДУ № 27, по </w:t>
      </w:r>
      <w:r w:rsidRPr="007D4D0B">
        <w:rPr>
          <w:rFonts w:ascii="Times New Roman" w:hAnsi="Times New Roman" w:cs="Times New Roman"/>
          <w:bCs/>
          <w:sz w:val="28"/>
          <w:szCs w:val="28"/>
        </w:rPr>
        <w:t xml:space="preserve">вопросу о содержании автомобильных дорог регионального значения, проходящих через Кильмезский район. Решением комиссии были направлены ходатайства в АО «Вятавтодор» </w:t>
      </w:r>
      <w:r w:rsidRPr="007D4D0B">
        <w:rPr>
          <w:rFonts w:ascii="Times New Roman" w:hAnsi="Times New Roman" w:cs="Times New Roman"/>
          <w:sz w:val="28"/>
          <w:szCs w:val="28"/>
        </w:rPr>
        <w:t xml:space="preserve">об обновлении парка автодорожной техники АО «Вятавтодор» </w:t>
      </w:r>
      <w:r w:rsidRPr="007D4D0B">
        <w:rPr>
          <w:rFonts w:ascii="Times New Roman" w:hAnsi="Times New Roman" w:cs="Times New Roman"/>
          <w:bCs/>
          <w:sz w:val="28"/>
          <w:szCs w:val="28"/>
        </w:rPr>
        <w:t xml:space="preserve">и в </w:t>
      </w:r>
      <w:r w:rsidRPr="007D4D0B">
        <w:rPr>
          <w:rFonts w:ascii="Times New Roman" w:hAnsi="Times New Roman" w:cs="Times New Roman"/>
          <w:sz w:val="28"/>
          <w:szCs w:val="28"/>
        </w:rPr>
        <w:t>Министерство транспорта Кировской области об увеличении размера субсидирования на содержание дорог общего пользования местного значения и замене зимнего содержания дорожного покрытия.</w:t>
      </w:r>
    </w:p>
    <w:p w14:paraId="2B57069D" w14:textId="77777777" w:rsidR="00DB17DD" w:rsidRPr="007D4D0B" w:rsidRDefault="00DB17DD" w:rsidP="007D4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D4D0B">
        <w:rPr>
          <w:rFonts w:ascii="Times New Roman" w:hAnsi="Times New Roman" w:cs="Times New Roman"/>
          <w:color w:val="1A1A1A"/>
          <w:sz w:val="28"/>
          <w:szCs w:val="28"/>
        </w:rPr>
        <w:t>Что касается мероприятий по противодействию коррупции, то они осуществлялись в соответствии с требованиями законодательства.</w:t>
      </w:r>
    </w:p>
    <w:p w14:paraId="44A572A0" w14:textId="77777777" w:rsidR="00DB17DD" w:rsidRPr="007D4D0B" w:rsidRDefault="00DB17DD" w:rsidP="007D4D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7D4D0B">
        <w:rPr>
          <w:rFonts w:ascii="Times New Roman" w:hAnsi="Times New Roman" w:cs="Times New Roman"/>
          <w:color w:val="1A1A1A"/>
          <w:sz w:val="28"/>
          <w:szCs w:val="28"/>
        </w:rPr>
        <w:t xml:space="preserve">Каждый депутат представил за 2023 год уведомление </w:t>
      </w:r>
      <w:r w:rsidRPr="007D4D0B">
        <w:rPr>
          <w:rFonts w:ascii="Times New Roman" w:hAnsi="Times New Roman" w:cs="Times New Roman"/>
          <w:bCs/>
          <w:sz w:val="28"/>
          <w:szCs w:val="28"/>
        </w:rPr>
        <w:t xml:space="preserve">«Сообщение о несовершении в отчетном периоде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доходам», </w:t>
      </w:r>
      <w:r w:rsidRPr="007D4D0B">
        <w:rPr>
          <w:rFonts w:ascii="Times New Roman" w:hAnsi="Times New Roman" w:cs="Times New Roman"/>
          <w:color w:val="1A1A1A"/>
          <w:sz w:val="28"/>
          <w:szCs w:val="28"/>
        </w:rPr>
        <w:t xml:space="preserve"> в установленный законодательством срок. Также в установленный срок обобщенные сведения были размещены на официальном сайте Кильмезской районной Думы.</w:t>
      </w:r>
    </w:p>
    <w:p w14:paraId="1A2B49CE" w14:textId="77777777" w:rsidR="00DB17DD" w:rsidRPr="007D4D0B" w:rsidRDefault="00DB17DD" w:rsidP="007D4D0B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BB29F9" w14:textId="77777777" w:rsidR="00DB17DD" w:rsidRPr="007D4D0B" w:rsidRDefault="00DB17DD" w:rsidP="007D4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полномочия районной Думы входят решения о поощрении граждан за особые заслуги в труде и перед районом. За истекший период к награждению Почетной грамотой Кильмезской районной Думы депутатами представлены 17 человек. </w:t>
      </w:r>
    </w:p>
    <w:p w14:paraId="6C45E988" w14:textId="77777777" w:rsidR="00DB17DD" w:rsidRPr="007D4D0B" w:rsidRDefault="00DB17DD" w:rsidP="007D4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>Вся деятельность Кильмезской районной Думы за истекший период освещалась в средствах массовой информации, все решения были размещены на сайте Кильмезской районной Думы, а также обнародованы в установленном порядке на информационных стендах, НПА напечатаны в сборнике газеты «Сельская трибуна».</w:t>
      </w:r>
    </w:p>
    <w:p w14:paraId="511CE976" w14:textId="77777777" w:rsidR="00DB17DD" w:rsidRPr="007D4D0B" w:rsidRDefault="00DB17DD" w:rsidP="007D4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Районная Дума образует из числа депутатов постоянные депутатские комиссии (далее - постоянные комиссии).</w:t>
      </w:r>
    </w:p>
    <w:p w14:paraId="5D3532CD" w14:textId="77777777" w:rsidR="00DB17DD" w:rsidRPr="007D4D0B" w:rsidRDefault="00DB17DD" w:rsidP="007D4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проекты решений, требующие предварительного изучения, до их рассмотрения на заседании Думы в обязательном порядке рассматриваются на заседаниях постоянных комиссий, каждая из которых является профильной комиссией по соответствующему вопросу. В 2024 году продолжили свою работу постоянные комиссии:</w:t>
      </w:r>
    </w:p>
    <w:p w14:paraId="5CEAC1A1" w14:textId="77777777" w:rsidR="00DB17DD" w:rsidRPr="007D4D0B" w:rsidRDefault="00DB17DD" w:rsidP="007D4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 xml:space="preserve">- комиссия по мандатам, регламенту, вопросам местного самоуправления, законности и правопорядку </w:t>
      </w: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>возглавляет Чекмарев Юрий Геннадьевич. Все члены комиссии максимально участвуют в принятии важных решений в этой сфере жизни района. За отчетный период было проведено 2 заседания комиссии и рекомендованы на рассмотрение Думы 5 вопросов;</w:t>
      </w:r>
    </w:p>
    <w:p w14:paraId="3513318E" w14:textId="77777777" w:rsidR="00DB17DD" w:rsidRPr="007D4D0B" w:rsidRDefault="00DB17DD" w:rsidP="007D4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>- комиссия по бюджету, финансам, экономической и инвестиционной политике функционирует под председательством Елены Александровны Ложкиной. Комиссия работает совместно с администрацией района, решает вопросы принятия бюджета муниципального образования «Кильмезский район» Кировской области, контролирует его исполнение, утверждения итогов исполнения бюджета за год, вносит изменения и дополнения в бюджет, заслушивала информацию Контрольно-счетного органа муниципального образования Кильмезского района Кировской области по результатам проверок использования средств бюджета. Проведено 5 заседаний комиссии, рекомендовано на рассмотрение Думы 31 вопрос.</w:t>
      </w:r>
    </w:p>
    <w:p w14:paraId="3C60D5ED" w14:textId="77777777" w:rsidR="00DB17DD" w:rsidRPr="007D4D0B" w:rsidRDefault="00DB17DD" w:rsidP="007D4D0B">
      <w:pPr>
        <w:tabs>
          <w:tab w:val="left" w:pos="420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D4D0B">
        <w:rPr>
          <w:rFonts w:ascii="Times New Roman" w:hAnsi="Times New Roman" w:cs="Times New Roman"/>
          <w:sz w:val="28"/>
          <w:szCs w:val="28"/>
        </w:rPr>
        <w:t xml:space="preserve">- </w:t>
      </w:r>
      <w:r w:rsidRPr="007D4D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комиссия по вопросам социальной политики.  </w:t>
      </w:r>
      <w:r w:rsidRPr="007D4D0B">
        <w:rPr>
          <w:rFonts w:ascii="Times New Roman" w:hAnsi="Times New Roman" w:cs="Times New Roman"/>
          <w:sz w:val="28"/>
          <w:szCs w:val="28"/>
        </w:rPr>
        <w:t>В связи с досрочным прекращением</w:t>
      </w:r>
      <w:r w:rsidRPr="007D4D0B">
        <w:rPr>
          <w:rFonts w:ascii="Times New Roman" w:hAnsi="Times New Roman" w:cs="Times New Roman"/>
          <w:bCs/>
          <w:sz w:val="28"/>
          <w:szCs w:val="28"/>
        </w:rPr>
        <w:t xml:space="preserve"> полномочий депутата Кильмезской районной Думы шестого созыва Макаровой Екатерины Владимировны, председателя комиссии по вопросам социальной политики, решением Кильмезской районной Думы от 27.02.2024 №1/12</w:t>
      </w:r>
      <w:r w:rsidRPr="007D4D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Pr="007D4D0B">
        <w:rPr>
          <w:rFonts w:ascii="Times New Roman" w:hAnsi="Times New Roman" w:cs="Times New Roman"/>
          <w:bCs/>
          <w:sz w:val="28"/>
          <w:szCs w:val="28"/>
          <w:lang w:eastAsia="ar-SA"/>
        </w:rPr>
        <w:t>О внесении изменений в решение Кильмезской районной Думы от 12.10.2021 № 2/4» утверждена председателем комиссии по вопросам социальной политики Лобанова Вера Геннадьевна, заместителем председателя комиссии по вопросам социальной политики утверждена</w:t>
      </w:r>
      <w:r w:rsidRPr="007D4D0B">
        <w:rPr>
          <w:rFonts w:ascii="Times New Roman" w:hAnsi="Times New Roman" w:cs="Times New Roman"/>
          <w:sz w:val="28"/>
          <w:szCs w:val="28"/>
          <w:lang w:eastAsia="ar-SA"/>
        </w:rPr>
        <w:t xml:space="preserve"> Юдина Раиса Михайловна.</w:t>
      </w:r>
      <w:r w:rsidRPr="007D4D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Комиссия работает совместно с администрацией, практикует приглашения на свои заседания ответственных работников разного уровня.</w:t>
      </w:r>
      <w:r w:rsidRPr="007D4D0B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 </w:t>
      </w: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Комиссией проведено 5 заседаний, рекомендовано на рассмотрение районной Думы 14 вопросов;</w:t>
      </w:r>
    </w:p>
    <w:p w14:paraId="69FBA78F" w14:textId="77777777" w:rsidR="00DB17DD" w:rsidRPr="007D4D0B" w:rsidRDefault="00DB17DD" w:rsidP="007D4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 xml:space="preserve">- </w:t>
      </w:r>
      <w:r w:rsidRPr="007D4D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комиссия </w:t>
      </w:r>
      <w:r w:rsidRPr="007D4D0B">
        <w:rPr>
          <w:rFonts w:ascii="Times New Roman" w:hAnsi="Times New Roman" w:cs="Times New Roman"/>
          <w:bCs/>
          <w:sz w:val="28"/>
          <w:szCs w:val="28"/>
        </w:rPr>
        <w:t>по</w:t>
      </w:r>
      <w:r w:rsidRPr="007D4D0B">
        <w:rPr>
          <w:rFonts w:ascii="Times New Roman" w:hAnsi="Times New Roman" w:cs="Times New Roman"/>
          <w:sz w:val="28"/>
          <w:szCs w:val="28"/>
        </w:rPr>
        <w:t xml:space="preserve"> вопросам обеспечения жизнедеятельности населения, охране окружающей среды, транспорту и связи.  В связи с досрочным прекращением</w:t>
      </w:r>
      <w:r w:rsidRPr="007D4D0B">
        <w:rPr>
          <w:rFonts w:ascii="Times New Roman" w:hAnsi="Times New Roman" w:cs="Times New Roman"/>
          <w:bCs/>
          <w:sz w:val="28"/>
          <w:szCs w:val="28"/>
        </w:rPr>
        <w:t xml:space="preserve"> полномочий депутата Кильмезской районной Думы шестого созыва Грязева Владислава Владимировича, председателя комиссии по</w:t>
      </w:r>
      <w:r w:rsidRPr="007D4D0B">
        <w:rPr>
          <w:rFonts w:ascii="Times New Roman" w:hAnsi="Times New Roman" w:cs="Times New Roman"/>
          <w:sz w:val="28"/>
          <w:szCs w:val="28"/>
        </w:rPr>
        <w:t xml:space="preserve"> вопросам обеспечения жизнедеятельности населения, охране окружающей среды, транспорту и связи, </w:t>
      </w:r>
      <w:r w:rsidRPr="007D4D0B">
        <w:rPr>
          <w:rFonts w:ascii="Times New Roman" w:hAnsi="Times New Roman" w:cs="Times New Roman"/>
          <w:bCs/>
          <w:sz w:val="28"/>
          <w:szCs w:val="28"/>
        </w:rPr>
        <w:t>решением Кильмезской районной Думы от 27.02.2024 №1/12</w:t>
      </w:r>
      <w:r w:rsidRPr="007D4D0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r w:rsidRPr="007D4D0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решение Кильмезской районной Думы от 12.10.2021 № 2/4» председателем комиссии </w:t>
      </w:r>
      <w:r w:rsidRPr="007D4D0B">
        <w:rPr>
          <w:rFonts w:ascii="Times New Roman" w:hAnsi="Times New Roman" w:cs="Times New Roman"/>
          <w:bCs/>
          <w:sz w:val="28"/>
          <w:szCs w:val="28"/>
        </w:rPr>
        <w:t>по</w:t>
      </w:r>
      <w:r w:rsidRPr="007D4D0B">
        <w:rPr>
          <w:rFonts w:ascii="Times New Roman" w:hAnsi="Times New Roman" w:cs="Times New Roman"/>
          <w:sz w:val="28"/>
          <w:szCs w:val="28"/>
        </w:rPr>
        <w:t xml:space="preserve"> вопросам обеспечения жизнедеятельности населения, охране окружающей среды, транспорту и связи </w:t>
      </w:r>
      <w:r w:rsidRPr="007D4D0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Маслов Николай Иванович. Комиссией проведено 2 заседания, </w:t>
      </w: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рекомендовано на рассмотрение районной Думы 3 вопроса.</w:t>
      </w:r>
    </w:p>
    <w:p w14:paraId="7657F735" w14:textId="77777777" w:rsidR="00DB17DD" w:rsidRPr="007D4D0B" w:rsidRDefault="00DB17DD" w:rsidP="007D4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-  контрольно-ревизионная комиссия – председатель Галина Матвеевна Блинова, комиссии не проводились.</w:t>
      </w:r>
    </w:p>
    <w:p w14:paraId="27B3996D" w14:textId="77777777" w:rsidR="00DB17DD" w:rsidRPr="007D4D0B" w:rsidRDefault="00DB17DD" w:rsidP="007D4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Хочется отдельно поблагодарить Блинову Галину Матвеевну, Докучаеву Валентину Павловну, Ложкину Елену Александровну, депутатов районной Думы за участие в публичных слушаниях, различных комиссиях.</w:t>
      </w:r>
    </w:p>
    <w:p w14:paraId="3011B71A" w14:textId="77777777" w:rsidR="00DB17DD" w:rsidRPr="007D4D0B" w:rsidRDefault="00DB17DD" w:rsidP="007D4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A2561" w14:textId="77777777" w:rsidR="00DB17DD" w:rsidRPr="007D4D0B" w:rsidRDefault="00DB17DD" w:rsidP="007D4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В 2024 году на сходах в своих избирательных участках приняли участие Мясникова Елена Вячеславовна, Блинова Галина Матвеевна, Коротаев Валерий Иванович, Хайдаров Раис Мухарлямович, Чекмарев Юрий Геннадьевич.</w:t>
      </w:r>
    </w:p>
    <w:p w14:paraId="4468D846" w14:textId="77777777" w:rsidR="00DB17DD" w:rsidRPr="007D4D0B" w:rsidRDefault="00DB17DD" w:rsidP="007D4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В отчетном году депутаты приняли участие в сборе денежных средств по поддержке участников специальной военной операции, закупили необходимые медикаменты, средства личной гигиены, сладости. Гуманитарная помощь была направлена в зону СВО.</w:t>
      </w:r>
    </w:p>
    <w:p w14:paraId="053DCDB3" w14:textId="77777777" w:rsidR="00DB17DD" w:rsidRPr="007D4D0B" w:rsidRDefault="00DB17DD" w:rsidP="007D4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Районные депутаты всегда готовы рассмотреть обращения граждан и постараться помочь в разрешении их проблем. Обращения к депутатам связаны с вопросами предоставления жилищно-коммунальных услуг, социальным обеспечением, водоснабжения, дорог, сотовой связи, возобновления работы ФАПов, вопросы газоснабжения, то есть тех вопросов, которые волнуют людей каждый день. По всем заданным вопросам были даны разъяснения и приняты соответствующие меры.</w:t>
      </w:r>
    </w:p>
    <w:p w14:paraId="2F08FE75" w14:textId="77777777" w:rsidR="00DB17DD" w:rsidRPr="007D4D0B" w:rsidRDefault="00DB17DD" w:rsidP="007D4D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14:paraId="06EC9BB2" w14:textId="42552D67" w:rsidR="00DB17DD" w:rsidRPr="007D4D0B" w:rsidRDefault="00DB17DD" w:rsidP="007D4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 xml:space="preserve">Как председатель, я участвовала в совещаниях, заседаниях, встречах, проводимых главой района, а также в других мероприятиях, организованных администрацией района и общественными организациями. В ноябре 2024 года выступила с лекцией «Российское общество «Знание» о внешней политике России: укрепление авторитета страны на мировой арене», которая была организована администрацией Кильмезского района. Лекция была посвящена актуальным вопросам внешней политики России, ее роли в современном мире и способам укрепления национального авторитета.   Ко мне неоднократно обращались граждане обсудить насущные проблемы. </w:t>
      </w:r>
    </w:p>
    <w:p w14:paraId="114E06DA" w14:textId="58BBA69A" w:rsidR="00DB17DD" w:rsidRPr="007D4D0B" w:rsidRDefault="00DB17DD" w:rsidP="007D4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за прошедший период мною рассматривалась официальная корреспонденция, направлены письма, обращения, информации в различные инстанции, издавались распоряжения.</w:t>
      </w:r>
    </w:p>
    <w:p w14:paraId="796992BD" w14:textId="77777777" w:rsidR="00DB17DD" w:rsidRPr="007D4D0B" w:rsidRDefault="00DB17DD" w:rsidP="007D4D0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Мы с вами прекрасно понимаем, что одним из главных критериев в оценке нашей совместной работы на благо населения, безусловно, является мнение населения, его удовлетворенность деятельностью органов власти и вообще социально-экономическим развитием района.</w:t>
      </w:r>
    </w:p>
    <w:p w14:paraId="622F49AE" w14:textId="77777777" w:rsidR="00DB17DD" w:rsidRPr="007D4D0B" w:rsidRDefault="00DB17DD" w:rsidP="007D4D0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lastRenderedPageBreak/>
        <w:t>Хочу поблагодарить вас, уважаемые депутаты, за проделанную работу, благодарю также руководство и администрацию района, за совместное решение вопросов развития нашего района и улучшение качества жизни населения.</w:t>
      </w:r>
    </w:p>
    <w:p w14:paraId="213FDBAF" w14:textId="77777777" w:rsidR="00BF75CB" w:rsidRDefault="00BF75CB" w:rsidP="007D4D0B">
      <w:pPr>
        <w:tabs>
          <w:tab w:val="left" w:pos="76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B2A7D24" w14:textId="2F566A7C" w:rsidR="00DB17DD" w:rsidRPr="007D4D0B" w:rsidRDefault="00DB17DD" w:rsidP="007D4D0B">
      <w:pPr>
        <w:tabs>
          <w:tab w:val="left" w:pos="7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4D0B">
        <w:rPr>
          <w:rFonts w:ascii="Times New Roman" w:hAnsi="Times New Roman" w:cs="Times New Roman"/>
          <w:sz w:val="28"/>
          <w:szCs w:val="28"/>
        </w:rPr>
        <w:t>Председатель Кильмезской районной Думы                               Е.В. Мясникова</w:t>
      </w:r>
    </w:p>
    <w:p w14:paraId="380F9B41" w14:textId="77777777" w:rsidR="00DB17DD" w:rsidRPr="007D4D0B" w:rsidRDefault="00DB17DD" w:rsidP="007D4D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3E9E6" w14:textId="77777777" w:rsidR="00DB17DD" w:rsidRPr="007D4D0B" w:rsidRDefault="00DB17DD" w:rsidP="007D4D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7CF96D" w14:textId="77777777" w:rsidR="00B36112" w:rsidRPr="007D4D0B" w:rsidRDefault="00B36112" w:rsidP="007D4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6112" w:rsidRPr="007D4D0B" w:rsidSect="00BF75CB">
      <w:headerReference w:type="first" r:id="rId8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1E908" w14:textId="77777777" w:rsidR="007F19B3" w:rsidRDefault="007F19B3" w:rsidP="00804EE2">
      <w:pPr>
        <w:spacing w:after="0" w:line="240" w:lineRule="auto"/>
      </w:pPr>
      <w:r>
        <w:separator/>
      </w:r>
    </w:p>
  </w:endnote>
  <w:endnote w:type="continuationSeparator" w:id="0">
    <w:p w14:paraId="3F203120" w14:textId="77777777" w:rsidR="007F19B3" w:rsidRDefault="007F19B3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EC7F7" w14:textId="77777777" w:rsidR="007F19B3" w:rsidRDefault="007F19B3" w:rsidP="00804EE2">
      <w:pPr>
        <w:spacing w:after="0" w:line="240" w:lineRule="auto"/>
      </w:pPr>
      <w:r>
        <w:separator/>
      </w:r>
    </w:p>
  </w:footnote>
  <w:footnote w:type="continuationSeparator" w:id="0">
    <w:p w14:paraId="4C0F57AE" w14:textId="77777777" w:rsidR="007F19B3" w:rsidRDefault="007F19B3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2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2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82727"/>
    <w:rsid w:val="000B3FDC"/>
    <w:rsid w:val="000C576D"/>
    <w:rsid w:val="0013393F"/>
    <w:rsid w:val="0019014F"/>
    <w:rsid w:val="001957C1"/>
    <w:rsid w:val="001C4119"/>
    <w:rsid w:val="00221326"/>
    <w:rsid w:val="0023046C"/>
    <w:rsid w:val="00263164"/>
    <w:rsid w:val="002666C9"/>
    <w:rsid w:val="00277366"/>
    <w:rsid w:val="00281FB3"/>
    <w:rsid w:val="002A612F"/>
    <w:rsid w:val="002B34A1"/>
    <w:rsid w:val="002C21F8"/>
    <w:rsid w:val="00300B24"/>
    <w:rsid w:val="0030500E"/>
    <w:rsid w:val="00330A2F"/>
    <w:rsid w:val="00330B3B"/>
    <w:rsid w:val="00331F34"/>
    <w:rsid w:val="00350311"/>
    <w:rsid w:val="00384526"/>
    <w:rsid w:val="0041561A"/>
    <w:rsid w:val="004C5559"/>
    <w:rsid w:val="004E06C9"/>
    <w:rsid w:val="004F3353"/>
    <w:rsid w:val="00510FBD"/>
    <w:rsid w:val="00526EEB"/>
    <w:rsid w:val="00543841"/>
    <w:rsid w:val="00581F9C"/>
    <w:rsid w:val="0059225D"/>
    <w:rsid w:val="005E201A"/>
    <w:rsid w:val="0062321C"/>
    <w:rsid w:val="006644B0"/>
    <w:rsid w:val="006961E2"/>
    <w:rsid w:val="006A60CB"/>
    <w:rsid w:val="006B1227"/>
    <w:rsid w:val="006B47D2"/>
    <w:rsid w:val="006B682A"/>
    <w:rsid w:val="006E22A1"/>
    <w:rsid w:val="007222A4"/>
    <w:rsid w:val="0073567C"/>
    <w:rsid w:val="00781005"/>
    <w:rsid w:val="00790CCD"/>
    <w:rsid w:val="007A7DC5"/>
    <w:rsid w:val="007D4D0B"/>
    <w:rsid w:val="007E036B"/>
    <w:rsid w:val="007F19B3"/>
    <w:rsid w:val="00804EE2"/>
    <w:rsid w:val="00813D38"/>
    <w:rsid w:val="00830E79"/>
    <w:rsid w:val="00844B92"/>
    <w:rsid w:val="00855790"/>
    <w:rsid w:val="0087186A"/>
    <w:rsid w:val="008727B0"/>
    <w:rsid w:val="008E69A8"/>
    <w:rsid w:val="00953191"/>
    <w:rsid w:val="00977742"/>
    <w:rsid w:val="00986538"/>
    <w:rsid w:val="009C412B"/>
    <w:rsid w:val="00A94720"/>
    <w:rsid w:val="00AC0998"/>
    <w:rsid w:val="00AD2FD9"/>
    <w:rsid w:val="00AD61FD"/>
    <w:rsid w:val="00AE0749"/>
    <w:rsid w:val="00B36112"/>
    <w:rsid w:val="00B45368"/>
    <w:rsid w:val="00B54276"/>
    <w:rsid w:val="00B83864"/>
    <w:rsid w:val="00BC2A85"/>
    <w:rsid w:val="00BD1373"/>
    <w:rsid w:val="00BF75CB"/>
    <w:rsid w:val="00C75400"/>
    <w:rsid w:val="00D23C44"/>
    <w:rsid w:val="00D26F00"/>
    <w:rsid w:val="00D62B0F"/>
    <w:rsid w:val="00D730F5"/>
    <w:rsid w:val="00D90B3C"/>
    <w:rsid w:val="00D949A2"/>
    <w:rsid w:val="00DA44A2"/>
    <w:rsid w:val="00DB1446"/>
    <w:rsid w:val="00DB17DD"/>
    <w:rsid w:val="00DC65F1"/>
    <w:rsid w:val="00DD7C49"/>
    <w:rsid w:val="00E5271F"/>
    <w:rsid w:val="00E52D76"/>
    <w:rsid w:val="00E5610A"/>
    <w:rsid w:val="00ED119B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19B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99"/>
    <w:qFormat/>
    <w:rsid w:val="008E69A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8E69A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d">
    <w:name w:val="Hyperlink"/>
    <w:rsid w:val="00D62B0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0">
    <w:name w:val="No Spacing"/>
    <w:link w:val="af1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header"/>
    <w:basedOn w:val="a"/>
    <w:link w:val="af3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04EE2"/>
  </w:style>
  <w:style w:type="paragraph" w:styleId="af4">
    <w:name w:val="footer"/>
    <w:basedOn w:val="a"/>
    <w:link w:val="af5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04EE2"/>
  </w:style>
  <w:style w:type="table" w:styleId="af6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paragraph" w:customStyle="1" w:styleId="ConsPlusTitle">
    <w:name w:val="ConsPlusTitle"/>
    <w:rsid w:val="00B36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f1">
    <w:name w:val="Без интервала Знак"/>
    <w:link w:val="af0"/>
    <w:uiPriority w:val="1"/>
    <w:locked/>
    <w:rsid w:val="004E06C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link w:val="ConsPlusNormal1"/>
    <w:rsid w:val="00DB1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  <w:style w:type="paragraph" w:styleId="af8">
    <w:name w:val="Normal (Web)"/>
    <w:basedOn w:val="a"/>
    <w:uiPriority w:val="99"/>
    <w:unhideWhenUsed/>
    <w:rsid w:val="00DB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9">
    <w:name w:val="Strong"/>
    <w:basedOn w:val="a0"/>
    <w:uiPriority w:val="22"/>
    <w:qFormat/>
    <w:rsid w:val="00DB17DD"/>
    <w:rPr>
      <w:b/>
      <w:bCs/>
    </w:rPr>
  </w:style>
  <w:style w:type="character" w:customStyle="1" w:styleId="a8">
    <w:name w:val="Абзац списка Знак"/>
    <w:link w:val="a7"/>
    <w:uiPriority w:val="99"/>
    <w:locked/>
    <w:rsid w:val="00DB17DD"/>
  </w:style>
  <w:style w:type="character" w:customStyle="1" w:styleId="ConsPlusNormal1">
    <w:name w:val="ConsPlusNormal1"/>
    <w:link w:val="ConsPlusNormal"/>
    <w:locked/>
    <w:rsid w:val="00DB17DD"/>
    <w:rPr>
      <w:rFonts w:ascii="Calibri" w:eastAsia="Times New Roman" w:hAnsi="Calibri" w:cs="Calibri"/>
      <w:kern w:val="0"/>
      <w:sz w:val="2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lmezrai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67</cp:revision>
  <cp:lastPrinted>2025-02-19T13:12:00Z</cp:lastPrinted>
  <dcterms:created xsi:type="dcterms:W3CDTF">2024-11-06T11:24:00Z</dcterms:created>
  <dcterms:modified xsi:type="dcterms:W3CDTF">2025-05-06T12:34:00Z</dcterms:modified>
</cp:coreProperties>
</file>