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8178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РАЙОННАЯ ДУМА</w:t>
      </w:r>
    </w:p>
    <w:p w14:paraId="6014D2A6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19E22677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13EA55E3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СОЗЫВА</w:t>
      </w:r>
    </w:p>
    <w:p w14:paraId="1FED90DA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5391E1" w14:textId="77777777" w:rsidR="008C1DC3" w:rsidRDefault="00B1148B" w:rsidP="008C1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C65E2E8" w14:textId="498E77BC" w:rsidR="00B1148B" w:rsidRPr="008C1DC3" w:rsidRDefault="008C1DC3" w:rsidP="008C1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4BF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1/4</w:t>
      </w:r>
    </w:p>
    <w:p w14:paraId="0BBEAA7D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Кильмезь</w:t>
      </w:r>
    </w:p>
    <w:p w14:paraId="2C9F2679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3B81C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Положения о </w:t>
      </w:r>
      <w:proofErr w:type="gramStart"/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контрольно-счетной</w:t>
      </w:r>
      <w:proofErr w:type="gramEnd"/>
    </w:p>
    <w:p w14:paraId="6E0B074D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комиссии Кильмезского района</w:t>
      </w:r>
    </w:p>
    <w:p w14:paraId="3823FC00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75C8C" w14:textId="77777777" w:rsidR="00B1148B" w:rsidRPr="00B1148B" w:rsidRDefault="00B1148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Уставом муниципального образования Кильмезский муниципальный район Кировской области, Кильмезская районная Дума</w:t>
      </w:r>
      <w:r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7EF64ACF" w14:textId="6EBA6EC4" w:rsidR="00B1148B" w:rsidRPr="00B1148B" w:rsidRDefault="00E078DA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Создать контрольно-счетную комиссию </w:t>
      </w:r>
      <w:r w:rsidR="00B1148B"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Кильмезского района Кировской области с правами юридического лица в форме муниципального казенного учреждения.</w:t>
      </w:r>
    </w:p>
    <w:p w14:paraId="49A0F33D" w14:textId="77777777" w:rsidR="00B1148B" w:rsidRPr="00B1148B" w:rsidRDefault="00B1148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Положение о контрольно-счетной комиссии Кильмезского района согласно приложению.</w:t>
      </w:r>
    </w:p>
    <w:p w14:paraId="3EA057BB" w14:textId="2DD8039E" w:rsidR="00B1148B" w:rsidRPr="00B1148B" w:rsidRDefault="00B1148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Признать утратившим силу решение Кильмезской районной Думы</w:t>
      </w:r>
      <w:r w:rsidR="0016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07.07.2017 № 3/4 "Об утверждении Положения о контрольно-счетной комиссии Кильмезского района".</w:t>
      </w:r>
    </w:p>
    <w:p w14:paraId="28528258" w14:textId="77777777" w:rsidR="00B1148B" w:rsidRPr="00B1148B" w:rsidRDefault="00B1148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Решение официально опубликовать (обнародовать) в установленном порядке, а также разместить на официальном сайте Кильмезской районной Думы в информационно-телекоммуникационной сети «Интернет».</w:t>
      </w:r>
    </w:p>
    <w:p w14:paraId="005F228B" w14:textId="77777777" w:rsidR="00B1148B" w:rsidRPr="00B1148B" w:rsidRDefault="00B1148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BCE74A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01F5F2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14:paraId="24453B01" w14:textId="19665B3C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Кильмезской районной Думы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</w:t>
      </w:r>
      <w:proofErr w:type="spellStart"/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Мясникова</w:t>
      </w:r>
      <w:proofErr w:type="spellEnd"/>
    </w:p>
    <w:p w14:paraId="0EF55308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7F2030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54801A" w14:textId="77777777" w:rsidR="008C1DC3" w:rsidRDefault="008C1DC3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администрации </w:t>
      </w:r>
    </w:p>
    <w:p w14:paraId="4C02B9D0" w14:textId="19C8A782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</w:t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мезского района</w:t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Т.Н. </w:t>
      </w:r>
      <w:proofErr w:type="spellStart"/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Чучалина</w:t>
      </w:r>
      <w:proofErr w:type="spellEnd"/>
    </w:p>
    <w:p w14:paraId="1F9F3B74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C71B2A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9DCB9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55D1B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19B9E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BC8D3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42AFB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3A48E" w14:textId="0AD78DF6" w:rsidR="00E864BF" w:rsidRPr="00E864BF" w:rsidRDefault="00861566" w:rsidP="00E864BF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5BCD053" w14:textId="36CCAA33" w:rsidR="00E864BF" w:rsidRPr="00E864BF" w:rsidRDefault="00E864BF" w:rsidP="00E864BF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2790D9D8" w14:textId="77777777" w:rsidR="00E864BF" w:rsidRPr="00E864BF" w:rsidRDefault="00E864BF" w:rsidP="00E864BF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Кильмезской</w:t>
      </w:r>
    </w:p>
    <w:p w14:paraId="7B01F733" w14:textId="77777777" w:rsidR="00E864BF" w:rsidRPr="00E864BF" w:rsidRDefault="00E864BF" w:rsidP="00E864BF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Думы</w:t>
      </w:r>
    </w:p>
    <w:p w14:paraId="5A5A2A72" w14:textId="34EBFC75" w:rsidR="00E864BF" w:rsidRPr="00E864BF" w:rsidRDefault="00E864BF" w:rsidP="00E864BF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B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1/4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BB288E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E6B4CC" w14:textId="41A6A6AC" w:rsidR="00556F7B" w:rsidRPr="00F208BA" w:rsidRDefault="00556F7B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6B2CBD3" w14:textId="4D04DC88" w:rsidR="00556F7B" w:rsidRPr="00F208BA" w:rsidRDefault="00861566" w:rsidP="0055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56F7B"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</w:t>
      </w:r>
      <w:r w:rsid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gramEnd"/>
      <w:r w:rsidR="00556F7B"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комиссиии</w:t>
      </w:r>
      <w:proofErr w:type="spellEnd"/>
      <w:r w:rsidR="00556F7B"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r w:rsidR="00556F7B"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3D1416C4" w14:textId="77777777" w:rsidR="00E864BF" w:rsidRDefault="00E864BF" w:rsidP="00556F7B">
      <w:pPr>
        <w:widowControl w:val="0"/>
        <w:autoSpaceDE w:val="0"/>
        <w:autoSpaceDN w:val="0"/>
        <w:adjustRightInd w:val="0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25610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3FEC79C1" w14:textId="2E36142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Контрольно-счетн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постоянно действующим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внешнего муниципального финансового контроля, образуется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районной Думой и ей подотчетна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07C810" w14:textId="1A78F191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местного самоуправления, действует на основании настоящего Положения,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со своим наименованием и с изображением герба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области, </w:t>
      </w:r>
      <w:r w:rsidRPr="00F208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счета в соответствии с</w:t>
      </w:r>
      <w:proofErr w:type="gramEnd"/>
      <w:r w:rsidRPr="00F208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законодательством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2FDAE" w14:textId="52D759BA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Полное н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Контрольно-счетн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области. Сокращенное наименование – Контрольно-счетн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Использование полного и сокращенного наименования имеет равную юридическую силу.</w:t>
      </w:r>
    </w:p>
    <w:p w14:paraId="111ADD65" w14:textId="47264E19" w:rsidR="00556F7B" w:rsidRPr="00F208BA" w:rsidRDefault="00556F7B" w:rsidP="00E864B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</w:t>
      </w:r>
      <w:r w:rsidR="0056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тонахождение Контрольно-счетной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Кировская область, </w:t>
      </w:r>
      <w:proofErr w:type="spellStart"/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 д.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C35B8" w14:textId="630176F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Контрольно-счетн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озглавляет председатель.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Контрольно-счетно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районной Думой на срок пять лет и ей подотчетен. Председатель</w:t>
      </w:r>
      <w:r w:rsidRPr="00F208BA">
        <w:rPr>
          <w:rFonts w:ascii="Times New Roman" w:eastAsia="Calibri" w:hAnsi="Times New Roman" w:cs="Times New Roman"/>
          <w:sz w:val="28"/>
          <w:szCs w:val="28"/>
        </w:rPr>
        <w:t xml:space="preserve"> исполняет полномочия со дня принятия решения </w:t>
      </w:r>
      <w:r w:rsidR="00A7145A">
        <w:rPr>
          <w:rFonts w:ascii="Times New Roman" w:eastAsia="Calibri" w:hAnsi="Times New Roman" w:cs="Times New Roman"/>
          <w:sz w:val="28"/>
          <w:szCs w:val="28"/>
        </w:rPr>
        <w:t>Кильмезской</w:t>
      </w:r>
      <w:r w:rsidRPr="00F208BA">
        <w:rPr>
          <w:rFonts w:ascii="Times New Roman" w:eastAsia="Calibri" w:hAnsi="Times New Roman" w:cs="Times New Roman"/>
          <w:sz w:val="28"/>
          <w:szCs w:val="28"/>
        </w:rPr>
        <w:t xml:space="preserve"> районной Думой о его назначении или иного срока установленного решением и действует до принятия районной Думой решения о новом назначении на указанную должность либо иного срока препятствующего исполнению полномочий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208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95BF5E" w14:textId="233A389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зационной и функциональной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независимостью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осуществляют свою деятельность самостоятельно.</w:t>
      </w:r>
    </w:p>
    <w:p w14:paraId="6EDB45B9" w14:textId="77E93DE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Деятельность Контрольно-счетн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Думой.</w:t>
      </w:r>
    </w:p>
    <w:p w14:paraId="6D0EBC78" w14:textId="235C56E8" w:rsidR="00556F7B" w:rsidRPr="00F208BA" w:rsidRDefault="00556F7B" w:rsidP="00E864B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Расходы на содержание и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бюджете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696147F2" w14:textId="030F72D5" w:rsidR="00556F7B" w:rsidRPr="00F208BA" w:rsidRDefault="00556F7B" w:rsidP="00E86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изационное, материально-техническое, информационное, финансовое обеспечение лиц, входящих в состав Контрольно-счетно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утвержденных расходов районного бюджета на содержание Контрольно-счетно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1EE99" w14:textId="3BA48D8E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правом правотворческой инициативы по вопросам своей деятельности.</w:t>
      </w:r>
    </w:p>
    <w:p w14:paraId="4EFB3BB2" w14:textId="4AF171AD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Правовое регулирование 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и деятельности Контрольно-счетно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172E0CE2" w14:textId="08EDA3F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Конституции Российской Федерации, федерального законодательства,  законов и иных нормативных правовых актов Кировской области, устава муниципального образования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Кировской области, настоящего Положения и иных муниципальных правовых актов.</w:t>
      </w:r>
    </w:p>
    <w:p w14:paraId="5CB0FF2F" w14:textId="5905D05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Принципы деятельности Контрольно-счетно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0D3A9A0D" w14:textId="45237C2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1C348E63" w14:textId="20ED783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Состав и структура Контрольно-счетно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27471F25" w14:textId="4EC76028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в составе </w:t>
      </w:r>
      <w:r w:rsidR="0093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4CD5" w:rsidRPr="00F54CD5">
        <w:t xml:space="preserve"> </w:t>
      </w:r>
      <w:r w:rsidR="00F54CD5" w:rsidRP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аппарата контрольно-счетной комиссии района.</w:t>
      </w:r>
    </w:p>
    <w:p w14:paraId="6E82843D" w14:textId="302594B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Контрольно-счетно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муниципальную должность. </w:t>
      </w:r>
    </w:p>
    <w:p w14:paraId="20180209" w14:textId="49F028D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председателя Контрольно-счетно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обязанности по 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непосредственному проведению внешнего муниципального финансового контроля.</w:t>
      </w:r>
    </w:p>
    <w:p w14:paraId="5412E012" w14:textId="3168E5D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Права, обязанности и ответственност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работников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Федеральным законом от 07.02.2011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«Об общих принципах 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деятельности контрольно-счетных </w:t>
      </w:r>
      <w:r w:rsidR="00F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732AF358" w14:textId="49590D1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Контрольно-счетно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решением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исходя из возложенных на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14:paraId="51C66AE2" w14:textId="66ED3AD6" w:rsidR="00556F7B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Штатная численность Контрольно-счетно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решением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по представлению председателя Контрольно-счетно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изационной и функциональной независимости. </w:t>
      </w:r>
    </w:p>
    <w:p w14:paraId="3C7E95DC" w14:textId="276E466C" w:rsidR="004D7EE0" w:rsidRPr="00F208BA" w:rsidRDefault="004D7EE0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аппарата К</w:t>
      </w: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комиссии могут входить инспекторы и иные штатные работники. На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 К</w:t>
      </w: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комиссии района возлагаются обязанности по организации и </w:t>
      </w: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непосредственному проведению внешнего муниципального финансового к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в пределах компетенции К</w:t>
      </w: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комиссии района.</w:t>
      </w:r>
    </w:p>
    <w:p w14:paraId="43FF39F1" w14:textId="13CFF8DD" w:rsidR="00556F7B" w:rsidRPr="00F208BA" w:rsidRDefault="004D7EE0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от 07.02.2011 № 6-ФЗ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деятельности контрольно-счетных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субъектов Российской Федерации и муниципальных образований» в решении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 структуре, штатной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Контрольно-счетной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установлены должности муниципальной службы, содержащиеся в реестре должностей муниципальной службы Кировской области.</w:t>
      </w:r>
    </w:p>
    <w:p w14:paraId="315EA439" w14:textId="67937D04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назначения на должность председателя Контрольно-счетно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16CEF819" w14:textId="2485F70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Контрольно-счетно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Думой. </w:t>
      </w:r>
    </w:p>
    <w:p w14:paraId="1D10A54F" w14:textId="15357B13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кандидатурах на должность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</w:t>
      </w:r>
      <w:proofErr w:type="spellStart"/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</w:t>
      </w:r>
      <w:proofErr w:type="spell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Думу:</w:t>
      </w:r>
    </w:p>
    <w:p w14:paraId="22A29374" w14:textId="5A44C944" w:rsidR="00556F7B" w:rsidRPr="00F208BA" w:rsidRDefault="00E254CA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Думы;</w:t>
      </w:r>
    </w:p>
    <w:p w14:paraId="51FF951E" w14:textId="2F98F263" w:rsidR="00556F7B" w:rsidRPr="00F208BA" w:rsidRDefault="00E254CA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- не менее одной трети от установленного числа депутатов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Думы;</w:t>
      </w:r>
    </w:p>
    <w:p w14:paraId="550880C8" w14:textId="77F38D34" w:rsidR="00556F7B" w:rsidRPr="00F208BA" w:rsidRDefault="00E254CA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2414D2D" w14:textId="7BA2F1A3" w:rsidR="00556F7B" w:rsidRPr="0042163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Кандидатуры на должность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</w:t>
      </w:r>
      <w:r w:rsidRPr="0042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2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</w:t>
      </w:r>
      <w:proofErr w:type="spellStart"/>
      <w:r w:rsidR="004D7EE0" w:rsidRPr="00421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Кильмезскую</w:t>
      </w:r>
      <w:proofErr w:type="spellEnd"/>
      <w:r w:rsidRPr="0042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 субъектами, перечисленными в части 2 настоящей статьи.</w:t>
      </w:r>
    </w:p>
    <w:p w14:paraId="5E3A8CFD" w14:textId="69460E12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рассмотрения кандидатур на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 Контрольно-счетно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соответствие с регламентом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Думы.</w:t>
      </w:r>
    </w:p>
    <w:p w14:paraId="073FB75B" w14:textId="07FE35DE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Требования к кандидатуре на должность председателя Контрольно-счетно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3269D1AF" w14:textId="574921B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l. На должность председателя Контрольно-счетно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гражданин Российской Федерации, соответствующий следующим квалификационным требованиям:</w:t>
      </w:r>
    </w:p>
    <w:p w14:paraId="209E062F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14:paraId="69600A38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474FBAF" w14:textId="4E4A6204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муниципального образования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Кировской области района, законов Кировской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для проведения контрольных и экспертно-аналитических мероприятий контрольно-счетными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субъектов Российской Федерации и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образований, утвержденных Счетной палатой Российской Федерации.</w:t>
      </w:r>
    </w:p>
    <w:p w14:paraId="36E82D49" w14:textId="69D26F02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Российской Федерации не может быть назначен на должность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  <w:proofErr w:type="gramEnd"/>
    </w:p>
    <w:p w14:paraId="041E12A7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10BE4EF0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6FE6FE7D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0BBDEF2F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08D9599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оснований, предусмотренных частью 3 настоящей статьи.</w:t>
      </w:r>
    </w:p>
    <w:p w14:paraId="22B0D8EA" w14:textId="2EA113AC" w:rsidR="00556F7B" w:rsidRPr="00F208BA" w:rsidRDefault="00556F7B" w:rsidP="00E864BF">
      <w:pPr>
        <w:widowControl w:val="0"/>
        <w:autoSpaceDE w:val="0"/>
        <w:autoSpaceDN w:val="0"/>
        <w:adjustRightInd w:val="0"/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замещающий должность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главой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главой администрации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руководителями судебных и правоохранительных </w:t>
      </w:r>
      <w:r w:rsid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расположенных на территории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 </w:t>
      </w:r>
      <w:proofErr w:type="gramEnd"/>
    </w:p>
    <w:p w14:paraId="757E43AC" w14:textId="1FB88AF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Контрольно-счетно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7F7264F" w14:textId="05B7AA61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лицо,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Кировской области, муниципальными нормативными правовыми актами.</w:t>
      </w:r>
      <w:proofErr w:type="gramEnd"/>
    </w:p>
    <w:p w14:paraId="2F854BE3" w14:textId="09D512E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Гарантии статуса должностных лиц Контрольно-счетно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27BD1D3B" w14:textId="3F4AF1A2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штатные работники Контрольно-счетно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должностными лицами Контрольно-счетно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C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72B24" w14:textId="18C24E9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какой-либо форме на должностное лицо Контрольно-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Кировской области.</w:t>
      </w:r>
      <w:proofErr w:type="gramEnd"/>
    </w:p>
    <w:p w14:paraId="1CDEBB3A" w14:textId="53F8CCFA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Должностное лицо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иными нормативными правовыми актами Российской Федерации.</w:t>
      </w:r>
    </w:p>
    <w:p w14:paraId="27C16DEC" w14:textId="7245C814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Должностное лицо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гарантиями профессиональной независимости.</w:t>
      </w:r>
    </w:p>
    <w:p w14:paraId="42A2C602" w14:textId="5AEFBAE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Должностное лицо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освобождается от должности на основании решения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по следующим основаниям: </w:t>
      </w:r>
    </w:p>
    <w:p w14:paraId="79931B4E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14:paraId="1B8B84B6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14:paraId="526EF9E1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6751CAF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14:paraId="55DA2749" w14:textId="0F568C70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Думы;</w:t>
      </w:r>
    </w:p>
    <w:p w14:paraId="2D2200D3" w14:textId="676A17C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достижения установленного законом субъекта Российской Федерации, нормативным правовым актом представительного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соответствии с федеральным законом предельного возраста пребывания в должности;</w:t>
      </w:r>
    </w:p>
    <w:p w14:paraId="0C86684F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</w:t>
      </w:r>
      <w:hyperlink r:id="rId5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hyperlink r:id="rId6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Положения;</w:t>
      </w:r>
    </w:p>
    <w:p w14:paraId="1B5C6762" w14:textId="578DB48D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7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№273-ФЗ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8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2012 года №230-ФЗ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9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№79-ФЗ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категориям лиц открывать и иметь счета (вклады), хранить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6D56C" w14:textId="4E970B2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Полномочия Контрольно-счетно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12665A44" w14:textId="44BEA21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основные полномочия:</w:t>
      </w:r>
    </w:p>
    <w:p w14:paraId="7BA1A7DC" w14:textId="6138E31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14:paraId="03B195DE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4ECF0B56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14:paraId="77F2CA17" w14:textId="72545B03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№44-ФЗ 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61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FCB1E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26013FF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14:paraId="3AEBC5CD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2100ABE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C78C728" w14:textId="650E1824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за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аналитических мероприятий в представительный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главе муниципального образования;</w:t>
      </w:r>
      <w:proofErr w:type="gramEnd"/>
    </w:p>
    <w:p w14:paraId="007D22DA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14:paraId="5BAEBD17" w14:textId="446688BD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59990887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5EE8FAEF" w14:textId="5A5706B8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 основании заключенных соглашений представительных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поселений, входящих в состав муниципального района и районной Думой о передаче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полномочий контрольно-счетных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по осуществлению внешнего муниципального финансового контроля;</w:t>
      </w:r>
    </w:p>
    <w:p w14:paraId="2AEF7F23" w14:textId="76C78A2D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40ED332A" w14:textId="1DE9337E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полномочиями, предусмотренными частью 1 настоящей статьи, осуществляет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состав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66D096BD" w14:textId="34BB739A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Внешний муниципальный финансовый контроль осуществляется Контрольно-счетн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33D19C" w14:textId="742B3C68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местного самоуправления и муниципальных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муниципальных учреждений и унитарных предприятий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иных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изаций, если они используют имущество, находящееся в муниципальной собственности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3DFD3EAA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11" w:history="1">
        <w:r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14:paraId="3759D64D" w14:textId="4E43286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Формы осуществления Контрольно-счетн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14:paraId="0C7F19F3" w14:textId="0D96A5B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14:paraId="031327D1" w14:textId="5DD4E0F2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изаций. На основании акта (актов) Контрольно-счетн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отчет.</w:t>
      </w:r>
    </w:p>
    <w:p w14:paraId="10EB3AAB" w14:textId="108CF99A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отчет или заключение.</w:t>
      </w:r>
    </w:p>
    <w:p w14:paraId="2B367F60" w14:textId="557CF721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10. Стандарты</w:t>
      </w:r>
      <w:r w:rsidR="00E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финансового контроля</w:t>
      </w:r>
    </w:p>
    <w:p w14:paraId="64C15AC4" w14:textId="5A116D8D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Кировской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14:paraId="68C409B0" w14:textId="65971B01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в соответствии с </w:t>
      </w:r>
      <w:hyperlink r:id="rId12" w:history="1">
        <w:r w:rsidRPr="00F208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общими требованиями</w:t>
        </w:r>
      </w:hyperlink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утвержденными Счетной палатой Российской Федерации.</w:t>
      </w:r>
    </w:p>
    <w:p w14:paraId="43B481C6" w14:textId="777777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EE364CA" w14:textId="2B10D50A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Стандарты внешнего муниципального финансового контроля контрольно-счетн</w:t>
      </w:r>
      <w:r w:rsidR="00EF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могут противоречить законодательству Российской Федерации и (или) законодательству Кировской области.</w:t>
      </w:r>
    </w:p>
    <w:p w14:paraId="749E8DBE" w14:textId="5FDED48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Контрольно-счетно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01B0B5AD" w14:textId="690AA468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планов, которые разрабатываются и утверждаются им самостоятельно в срок до 30 декабря года, предшествующего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3666DE" w14:textId="14F1518A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Планирование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предложений главы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09153543" w14:textId="1C9F46F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Поручения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предложения главы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направленные в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декабря года, предшествующего планируемому, подлежат обязательному включению в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предстоящий год.</w:t>
      </w:r>
    </w:p>
    <w:p w14:paraId="0DA8F108" w14:textId="3C53D22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Поручения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предложения главы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поступившие для включения в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Контрольно-счетной 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года, рассматриваются Контрольно-счетн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срок.</w:t>
      </w:r>
    </w:p>
    <w:p w14:paraId="25338165" w14:textId="202FF1FC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Регламент Контрольно-счетно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43F7D017" w14:textId="6806FD3A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Вопросы внутренней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Регламентом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F6D860" w14:textId="7DB6F7CC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распоряжением председателя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48178" w14:textId="77777777" w:rsidR="00861566" w:rsidRDefault="00861566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7A26E" w14:textId="6A632583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13. Полномочия председателя по 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деятельности Контрольно-счетно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</w:p>
    <w:p w14:paraId="577F41B5" w14:textId="4AAB9CDE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089E3C" w14:textId="6B7F15B3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осуществляет общее руководство деятельностью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AB49B4" w14:textId="0F78905C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издает приказы и распоряжения по вопросам 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деятельности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приказы и распоряжения по вопросам, отнесенным к компетенции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373310" w14:textId="763BB350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результаты контрольных и экспертно-аналитических мероприятий, подписывает представления и предписания Контрольно-счетно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F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AEE141" w14:textId="2B017677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ежегодный отчет о деятельности Контрольно-счетно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043894" w14:textId="15E1EC74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районной Думе ежегодный отчет о деятельности Контрольно-счетно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14:paraId="27FB67EC" w14:textId="5B554D35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действует от имени Контрольно-счетно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доверенности;</w:t>
      </w:r>
    </w:p>
    <w:p w14:paraId="72CEA09F" w14:textId="31975490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представляет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государственными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Российской Федерации, государственными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Кировской области,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местного самоуправления, муниципальными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предприятиями, учреждениями, 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изациями;</w:t>
      </w:r>
    </w:p>
    <w:p w14:paraId="7BF4F66F" w14:textId="2227441C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полномочия нанимателя работников Контрольно-счетно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EF822" w14:textId="58E13BF2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утверждает должностные инструкции работников Контрольно-счетно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A21B47" w14:textId="446956CC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утверждает правовые акты о реализации гарантий, установленных для должностных лиц Контрольно-счетно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FD2E10" w14:textId="4E82FFF4" w:rsidR="00556F7B" w:rsidRPr="00F208BA" w:rsidRDefault="006B66B3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56F7B"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полномочия в соответствии с законодательством Российской Федерации, Кировской области, </w:t>
      </w:r>
      <w:hyperlink r:id="rId14" w:history="1">
        <w:r w:rsidR="00556F7B" w:rsidRPr="00F20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настоящим Положением и Регламентом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556F7B"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CE94A" w14:textId="67889E9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Обязательность исполнения требований должностных лиц Контрольно-счетно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51EE8EAE" w14:textId="0F28F6C2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запросы должностных лиц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Кировской области, муниципальными нормативными правовыми актами, являются обязательными для исполнения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местного самоуправления и муниципальными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изациями, в отношении которых осуществляется внешний муниципальный финансовый контроль (далее также - проверяемые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изации).</w:t>
      </w:r>
      <w:proofErr w:type="gramEnd"/>
    </w:p>
    <w:p w14:paraId="47E47809" w14:textId="42B0FE0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Кировской области.</w:t>
      </w:r>
    </w:p>
    <w:p w14:paraId="22DDCE68" w14:textId="372A9A3E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15. Права, обязанности и ответственность должностных лиц Контрольно-счетно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32443D28" w14:textId="649420B6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них должностных полномочий имеют право:</w:t>
      </w:r>
    </w:p>
    <w:p w14:paraId="7EEAE50B" w14:textId="35718CD6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беспрепятственно входить на территорию и в помещения, занимаемые проверяемыми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изациями, иметь доступ к их документам и материалам, а также осматривать занимаемые ими территории и помещения;</w:t>
      </w:r>
    </w:p>
    <w:p w14:paraId="1461DC12" w14:textId="4AD1667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 и составлением соответствующих актов;</w:t>
      </w:r>
    </w:p>
    <w:p w14:paraId="094468CC" w14:textId="0826B278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федеральных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исполнительной власти и их структурных подразделений,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государственной власти и государственных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Кировской области,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местного самоуправления и муниципальных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изаций;</w:t>
      </w:r>
    </w:p>
    <w:p w14:paraId="20750DD0" w14:textId="062A2668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пределах своей компетенции требовать от руководителей и других должностных лиц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59FA4C7" w14:textId="76F8B053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составлять акты по фактам непредставления или несвоевременного представления должностными лицами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 документов и материалов, запрошенных при проведении контрольных мероприятий;</w:t>
      </w:r>
    </w:p>
    <w:p w14:paraId="18813352" w14:textId="356A226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F9AA024" w14:textId="394CD98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знакомиться с информацией, касающейся финансово-хозяйственной деятельности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и хранящейся в электронной форме в базах данных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9FE4644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0ADA7998" w14:textId="777777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составлять протоколы об административных правонарушениях, если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право предусмотрено действующим законодательством.</w:t>
      </w:r>
    </w:p>
    <w:p w14:paraId="7A777C5B" w14:textId="75ED930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лица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законом Кировской области от 03.11.2011 № 84-ЗО «О регулировании отдельных вопросов деятельности контрольно-счетных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муниципальных образований Кировской области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4EA9B7B" w14:textId="1A095D91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в оперативно-хозяйственную деятельность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75B913B" w14:textId="2513764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лица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1EDF4C38" w14:textId="5054B528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контрольно-счетных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5" w:history="1">
        <w:r w:rsidRPr="00F208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О противодействии коррупции, Федеральным </w:t>
      </w:r>
      <w:hyperlink r:id="rId16" w:history="1">
        <w:r w:rsidRPr="00F208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О контроле за соответствием расходов лиц, замещающих государственные должности, и иных лиц их доходам, Федеральным </w:t>
      </w:r>
      <w:hyperlink r:id="rId17" w:history="1">
        <w:r w:rsidRPr="00F208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О запрете отдельным категориям лиц открывать и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777BB444" w14:textId="230D510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лица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FBF902F" w14:textId="05BF6E42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Контрольно-счетного </w:t>
      </w:r>
      <w:r w:rsidR="00E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ее комитетов, комиссий и рабочих групп и в заседаниях иных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30B421A" w14:textId="78A3120A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 Представление информации Контрольно-счетно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71F3AFEA" w14:textId="65E1D1ED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0"/>
      <w:bookmarkEnd w:id="1"/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12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местного самоуправления и муниципальные </w:t>
      </w:r>
      <w:r w:rsidR="0012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="0012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изации, в отношении которых Контрольно-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федеральных </w:t>
      </w:r>
      <w:r w:rsidR="0012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и их структурные подразделения в установленные законами Кировской области сроки обязаны представлять в Контрольно-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его запросам информацию, документы</w:t>
      </w:r>
      <w:proofErr w:type="gramEnd"/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материалы, необходимые для проведения контрольных и экспертно-аналитических мероприятий.</w:t>
      </w:r>
    </w:p>
    <w:p w14:paraId="2CB0A75C" w14:textId="461D83D9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Порядок направления контрольно-счетными 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запросов, указанных в </w:t>
      </w:r>
      <w:hyperlink w:anchor="Par0" w:history="1">
        <w:r w:rsidRPr="00F208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</w:t>
        </w:r>
      </w:hyperlink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статьи, определяется Регламентом Контрольно-счетно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1137EF" w14:textId="4736AFD3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Непредставление или несвоевременное представление 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и 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изациями, указанными в части 1 настоящей статьи, в Контрольно-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  <w:proofErr w:type="gramEnd"/>
    </w:p>
    <w:p w14:paraId="7F9B988C" w14:textId="6D6A730E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осуществлении внешнего муниципального финансового контроля Контрольно-счетно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необходимый </w:t>
      </w:r>
      <w:proofErr w:type="gramStart"/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F383311" w14:textId="0713003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Представления и предписания Контрольно-счетно</w:t>
      </w:r>
      <w:r w:rsidR="0084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7A0BBE8E" w14:textId="40E7611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самоуправления и муниципальные 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проверяемые 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</w:t>
      </w:r>
      <w:proofErr w:type="spell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пресечению, устранению и предупреждению нарушений.</w:t>
      </w:r>
    </w:p>
    <w:p w14:paraId="2F9A544F" w14:textId="5F4D049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Контрольно-счетно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Контрольно-счетно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40A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24F4" w14:textId="21BA4DB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самоуправления и муниципальные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а также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в указанный в представлении срок или, если срок не указан, в течение 30 дней со дня его получения обязаны уведомить в письменной форме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 по результатам выполнения представления решениях и мерах.</w:t>
      </w:r>
      <w:proofErr w:type="gramEnd"/>
    </w:p>
    <w:p w14:paraId="17137EB5" w14:textId="03D12468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представления может быть продлен по решению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61F0A5F7" w14:textId="71DB738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воспрепятствования проведению должностным лицом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самоуправления и муниципальные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проверяемые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их должностным лицам предписание.</w:t>
      </w:r>
    </w:p>
    <w:p w14:paraId="681BE81E" w14:textId="07884213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Предписание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4BC9D" w14:textId="4EC1058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 Срок выполнения предписания может быть продлен по решению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77E49438" w14:textId="04C35BB6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Невыполнение представления или предписания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14:paraId="17172999" w14:textId="0AA38253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которых усматриваются признаки преступления или коррупционного правонарушения,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незамедлительно передает материалы контрольных мероприятий в правоохранительные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14:paraId="6EA392CB" w14:textId="544D4455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18. Гарантии прав проверяемых </w:t>
      </w:r>
      <w:r w:rsidR="00E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</w:t>
      </w:r>
      <w:r w:rsidR="0012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</w:p>
    <w:p w14:paraId="14436923" w14:textId="2CE80F86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контрольных мероприятий, доводятся до сведения руководителей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Пояснения и замечания руководителей проверяемых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срок, установленный законом Кировской области от 03.11.2011 № 84-ЗО «О регулировании отдельных вопросов деятельности контрольно-счетных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Кировской области», прилагаются к актам и в дальнейшем являются их неотъемлемой частью.</w:t>
      </w:r>
    </w:p>
    <w:p w14:paraId="79253310" w14:textId="01F0B27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их должностные лица вправе обратиться с жалобой на действия (бездействие) Контрольно-счетно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proofErr w:type="spell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Думу.</w:t>
      </w:r>
    </w:p>
    <w:p w14:paraId="2324D45E" w14:textId="5DC9ACB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Взаимодействие Контрольно-счетно</w:t>
      </w:r>
      <w:r w:rsidR="00BB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BB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государственными и муниципальными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</w:p>
    <w:p w14:paraId="56F3CED2" w14:textId="5D9F61B7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своей деятельности вправе взаимодействовать с Контрольно-счетной палатой Кировской области, контрольно-счетными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других субъектов Российской Федерации и муниципальных образований, также со Счетной палатой Российской Федерации, с территориальными управлениями Центрального банка Российской Федерации, налоговыми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прокуратуры, иными правоохранительными, надзорными и 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Российской Федерации, субъектов Российской Федерации и муниципальных образований.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заключать с ними соглашения о сотрудничестве и взаимодействии.</w:t>
      </w:r>
    </w:p>
    <w:p w14:paraId="625242BA" w14:textId="6C2D2E74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мероприятиях контрольные, правоохранительные и иные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их представителей, а также на договорной основе аудиторские, научно-исследовательские, экспертные и иные учреждения и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изации, отдельных специалистов, экспертов, переводчиков.  </w:t>
      </w:r>
    </w:p>
    <w:p w14:paraId="08D6BDC1" w14:textId="297CCD2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вступать в объединения (ассоциации) контрольно-счетных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Кировской области.</w:t>
      </w:r>
    </w:p>
    <w:p w14:paraId="313A42F8" w14:textId="5A65A389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координации своей деятельности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самоуправления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могут создавать как временные, так и постоянно действующие совместные координационные, консультационные, совещательные и другие рабочие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14:paraId="2328043B" w14:textId="70E27DF6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самоуправления района вправе обратиться в Счетную палату Российской Федерации за заключением о соответствии деятельности Контрольно-счетного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о внешнем муниципальном финансовом контроле и рекомендациями по повышению ее эффективности. </w:t>
      </w:r>
    </w:p>
    <w:p w14:paraId="513700A2" w14:textId="484449D0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 Обеспечение доступа к информации о деятельности Контрольно-счетно</w:t>
      </w:r>
      <w:r w:rsidR="0004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46201F58" w14:textId="5BB27584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14:paraId="595F3A4D" w14:textId="5840FD63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подготавливает отчет о своей деятельности, который направляется на рассмотрение в </w:t>
      </w:r>
      <w:proofErr w:type="spellStart"/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proofErr w:type="spell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 в сроки, установленные районной Думой. Указанный отчет представляет на заседании районной Думы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подлежит опубликованию в официальном издании </w:t>
      </w:r>
      <w:r w:rsidR="001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размещается в сети Интернет только после его рассмотрения и принятия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Думой.</w:t>
      </w:r>
    </w:p>
    <w:p w14:paraId="354C72D1" w14:textId="3F9D9D3E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Регламентом Контрольно-счетно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4EEA5" w14:textId="77777777" w:rsidR="00102CDF" w:rsidRDefault="00102CDF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42069" w14:textId="77777777" w:rsidR="00102CDF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21. Финансовое</w:t>
      </w:r>
      <w:r w:rsidR="00E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деятельности </w:t>
      </w:r>
    </w:p>
    <w:p w14:paraId="50DD8368" w14:textId="3A0C2846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</w:t>
      </w:r>
      <w:r w:rsidR="0004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5D07118F" w14:textId="380A632C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деятельности Контрольно-счетно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за счет средств местного бюджета,  предусматривается в объеме, позволяющем обеспечить возможность осуществления возложенных на него полномочий.</w:t>
      </w:r>
    </w:p>
    <w:p w14:paraId="7339808D" w14:textId="221DB76B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Контрольно-счетн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муниципального имущества осуществляется на основании муниципальных правовых актов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Думы.</w:t>
      </w:r>
    </w:p>
    <w:p w14:paraId="000586C1" w14:textId="6C5672CC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22. Материальное и социальное обеспечение должностных лиц Контрольно-счетно</w:t>
      </w:r>
      <w:r w:rsidR="0004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6F0F5262" w14:textId="0ACF2D6F" w:rsidR="00556F7B" w:rsidRPr="00F208BA" w:rsidRDefault="00556F7B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Контрольно-счетно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14:paraId="39D86341" w14:textId="7FC3A073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должностного оклада и ежемесячного денежного поощрения председателя Контрольно-счетно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премирования, а также установления иных дополнительных выплат определяются муниципальным правовым актом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в соответствии с законодательством Российской Федерации, Кировской области.</w:t>
      </w:r>
    </w:p>
    <w:p w14:paraId="3D647A5F" w14:textId="15EA984D" w:rsidR="00556F7B" w:rsidRPr="00F208BA" w:rsidRDefault="00556F7B" w:rsidP="00E8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Меры по материальному и социальному обеспечению председателя Контрольно-счетно</w:t>
      </w:r>
      <w:r w:rsidR="0004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4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Кильмезского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устанавливаются муниципальными правовыми актами </w:t>
      </w:r>
      <w:r w:rsidR="00A7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F2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07.02.2011 № 6-ФЗ «Об общих принципах </w:t>
      </w:r>
      <w:r w:rsidR="0004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изации и деятельности контрольно-счетных </w:t>
      </w:r>
      <w:r w:rsidR="0012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Pr="00F2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Российской Федерации и муниципальных образований», другими федеральными законами и законами Кировской области.</w:t>
      </w:r>
    </w:p>
    <w:p w14:paraId="52B76C79" w14:textId="1EA396E4" w:rsidR="00556F7B" w:rsidRPr="00F208BA" w:rsidRDefault="00556F7B" w:rsidP="00E864BF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A5CD0" w14:textId="77777777" w:rsidR="00A22083" w:rsidRPr="00F208BA" w:rsidRDefault="00A22083">
      <w:pPr>
        <w:rPr>
          <w:sz w:val="28"/>
          <w:szCs w:val="28"/>
        </w:rPr>
      </w:pPr>
    </w:p>
    <w:sectPr w:rsidR="00A22083" w:rsidRPr="00F2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B"/>
    <w:rsid w:val="0003077B"/>
    <w:rsid w:val="00046962"/>
    <w:rsid w:val="00102CDF"/>
    <w:rsid w:val="001229AB"/>
    <w:rsid w:val="00166EBF"/>
    <w:rsid w:val="0042163A"/>
    <w:rsid w:val="004D7EE0"/>
    <w:rsid w:val="00556F7B"/>
    <w:rsid w:val="00567F52"/>
    <w:rsid w:val="00617060"/>
    <w:rsid w:val="006B3FF3"/>
    <w:rsid w:val="006B66B3"/>
    <w:rsid w:val="006E03CA"/>
    <w:rsid w:val="00712B7D"/>
    <w:rsid w:val="007D0E46"/>
    <w:rsid w:val="00840AFD"/>
    <w:rsid w:val="00861566"/>
    <w:rsid w:val="008C1DC3"/>
    <w:rsid w:val="009366F0"/>
    <w:rsid w:val="00A22083"/>
    <w:rsid w:val="00A7145A"/>
    <w:rsid w:val="00B1148B"/>
    <w:rsid w:val="00BB1AAA"/>
    <w:rsid w:val="00D3239E"/>
    <w:rsid w:val="00E078DA"/>
    <w:rsid w:val="00E254CA"/>
    <w:rsid w:val="00E864BF"/>
    <w:rsid w:val="00EC2B33"/>
    <w:rsid w:val="00EF2DB8"/>
    <w:rsid w:val="00F208BA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DB57C76AD21C460E32C306D1A96966A86C0E373000F5972C5BD2568610C5BB444E9ABF4D74397B6DC5455F8U3j1L" TargetMode="External"/><Relationship Id="rId13" Type="http://schemas.openxmlformats.org/officeDocument/2006/relationships/hyperlink" Target="consultantplus://offline/ref=DF7B233FCA4B3D7041B1515DE446DBD723219E1B4442B270EAA0BA3CE71D072A968D07D6D824709ACFEC3CEE8787D807CE123523C89282C200ADEA9CxDZ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DB57C76AD21C460E32C306D1A96966A8BCDEB77050F5972C5BD2568610C5BB444E9ABF4D74397B6DC5455F8U3j1L" TargetMode="External"/><Relationship Id="rId12" Type="http://schemas.openxmlformats.org/officeDocument/2006/relationships/hyperlink" Target="consultantplus://offline/ref=D08B1833017F90447BD59C4377EF59FB862295572CE588F23D6F7888A27FE1347C1D067B8C92990865F6F9DC3BA0YFM" TargetMode="External"/><Relationship Id="rId17" Type="http://schemas.openxmlformats.org/officeDocument/2006/relationships/hyperlink" Target="consultantplus://offline/ref=A9C55C51F448DCB08C553DFC8FA2A09DA05E88F612CFDF90C8C708CB62t0f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55C51F448DCB08C553DFC8FA2A09DA05E89F01CCADF90C8C708CB62t0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002AAD30D8E5588A26CA1F382932806E5D8A78CA8732F06E97B91C7F308AD76AC048109F75FFB9511D08DB610C8779D5527816A2D7289c0gBL" TargetMode="External"/><Relationship Id="rId11" Type="http://schemas.openxmlformats.org/officeDocument/2006/relationships/hyperlink" Target="consultantplus://offline/ref=4CBBFCBC37DE1628098A19495A6681FBBCCA014710FB960FDD6E1161A385FB7E3DC260CDCE1F64F777EFB37C94p6T1M" TargetMode="External"/><Relationship Id="rId5" Type="http://schemas.openxmlformats.org/officeDocument/2006/relationships/hyperlink" Target="consultantplus://offline/ref=5F9002AAD30D8E5588A26CA1F382932806E5D8A78CA8732F06E97B91C7F308AD76AC048109F75FFB9311D08DB610C8779D5527816A2D7289c0gBL" TargetMode="External"/><Relationship Id="rId15" Type="http://schemas.openxmlformats.org/officeDocument/2006/relationships/hyperlink" Target="consultantplus://offline/ref=A9C55C51F448DCB08C553DFC8FA2A09DA35785FB1EC8DF90C8C708CB62t0f1E" TargetMode="External"/><Relationship Id="rId10" Type="http://schemas.openxmlformats.org/officeDocument/2006/relationships/hyperlink" Target="consultantplus://offline/ref=6296298FD8ABADF23616545AB76851F2A2492177F1CCCE7798AD6BBFEB7FCC9013F4302C36596CD6618C72BB58V5M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DB57C76AD21C460E32C306D1A96966A8BCDEB77040F5972C5BD2568610C5BB444E9ABF4D74397B6DC5455F8U3j1L" TargetMode="External"/><Relationship Id="rId14" Type="http://schemas.openxmlformats.org/officeDocument/2006/relationships/hyperlink" Target="consultantplus://offline/ref=DF7B233FCA4B3D7041B1515DE446DBD723219E1B4443B273E0A0BA3CE71D072A968D07D6D824709ACFEC3CE98687D807CE123523C89282C200ADEA9CxD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3</cp:revision>
  <cp:lastPrinted>2022-02-15T07:53:00Z</cp:lastPrinted>
  <dcterms:created xsi:type="dcterms:W3CDTF">2022-03-01T07:31:00Z</dcterms:created>
  <dcterms:modified xsi:type="dcterms:W3CDTF">2022-03-01T08:42:00Z</dcterms:modified>
</cp:coreProperties>
</file>