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4" w:rsidRPr="00B31F33" w:rsidRDefault="00D91A94" w:rsidP="00B31F33">
      <w:pPr>
        <w:ind w:left="851" w:hanging="567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31F33"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</w:p>
    <w:p w:rsidR="00D91A94" w:rsidRDefault="00D91A94" w:rsidP="00B31F33">
      <w:pPr>
        <w:ind w:left="851" w:hanging="567"/>
        <w:rPr>
          <w:b/>
          <w:sz w:val="32"/>
          <w:szCs w:val="32"/>
        </w:rPr>
      </w:pPr>
    </w:p>
    <w:p w:rsidR="00D91A94" w:rsidRDefault="00D91A94" w:rsidP="00B31F33">
      <w:pPr>
        <w:ind w:left="851" w:hanging="567"/>
        <w:rPr>
          <w:b/>
          <w:sz w:val="32"/>
          <w:szCs w:val="32"/>
        </w:rPr>
      </w:pPr>
    </w:p>
    <w:p w:rsidR="00D91A94" w:rsidRPr="00B31F33" w:rsidRDefault="00D91A94" w:rsidP="00B31F33">
      <w:pPr>
        <w:ind w:left="851" w:firstLine="2410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 xml:space="preserve">РАЙОННАЯ ДУМА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B31F33">
        <w:rPr>
          <w:rFonts w:ascii="Times New Roman" w:hAnsi="Times New Roman"/>
          <w:b/>
          <w:sz w:val="32"/>
          <w:szCs w:val="32"/>
        </w:rPr>
        <w:t>КИЛЬМЕЗСКОГО МУНИЦИПАЛЬНОГО РАЙОНА</w:t>
      </w: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>5 СОЗЫВА</w:t>
      </w: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>РЕШЕНИЕ</w:t>
      </w:r>
    </w:p>
    <w:p w:rsidR="00D91A94" w:rsidRPr="00B31F33" w:rsidRDefault="00D91A94" w:rsidP="00B31F33">
      <w:pPr>
        <w:jc w:val="center"/>
        <w:rPr>
          <w:rFonts w:ascii="Times New Roman" w:hAnsi="Times New Roman"/>
          <w:sz w:val="28"/>
          <w:szCs w:val="28"/>
        </w:rPr>
      </w:pPr>
    </w:p>
    <w:p w:rsidR="00D91A94" w:rsidRPr="00B31F33" w:rsidRDefault="00D91A94" w:rsidP="00B31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31F33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</w:t>
      </w:r>
      <w:r w:rsidRPr="00B31F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</w:r>
      <w:r w:rsidRPr="00B31F33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6/1</w:t>
      </w:r>
    </w:p>
    <w:p w:rsidR="00D91A94" w:rsidRPr="00B31F33" w:rsidRDefault="00D91A94" w:rsidP="00B31F33">
      <w:pPr>
        <w:jc w:val="center"/>
        <w:rPr>
          <w:rFonts w:ascii="Times New Roman" w:hAnsi="Times New Roman"/>
          <w:sz w:val="32"/>
          <w:szCs w:val="32"/>
        </w:rPr>
      </w:pPr>
      <w:r w:rsidRPr="00B31F33">
        <w:rPr>
          <w:rFonts w:ascii="Times New Roman" w:hAnsi="Times New Roman"/>
          <w:sz w:val="32"/>
          <w:szCs w:val="32"/>
        </w:rPr>
        <w:t>пгт Кильмезь</w:t>
      </w:r>
    </w:p>
    <w:p w:rsidR="00D91A94" w:rsidRDefault="00D91A94" w:rsidP="00B31F33">
      <w:pPr>
        <w:jc w:val="center"/>
        <w:rPr>
          <w:sz w:val="28"/>
          <w:szCs w:val="28"/>
        </w:rPr>
      </w:pP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>О районном бюджете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B31F3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91A94" w:rsidRPr="00B31F33" w:rsidRDefault="00D91A94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b/>
          <w:sz w:val="28"/>
          <w:szCs w:val="28"/>
        </w:rPr>
        <w:t>21</w:t>
      </w:r>
      <w:r w:rsidRPr="00B31F3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2</w:t>
      </w:r>
      <w:r w:rsidRPr="00B31F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91A94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1B502B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Утвердить основные характеристики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общий объем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321 286,2</w:t>
      </w:r>
      <w:r w:rsidRPr="001B502B">
        <w:rPr>
          <w:rFonts w:ascii="Times New Roman" w:hAnsi="Times New Roman"/>
          <w:sz w:val="28"/>
          <w:szCs w:val="28"/>
        </w:rPr>
        <w:t xml:space="preserve"> тыс. рублей;</w:t>
      </w:r>
    </w:p>
    <w:p w:rsidR="00D91A94" w:rsidRPr="001B502B" w:rsidRDefault="00D91A94" w:rsidP="000F345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 w:rsidRPr="00B20400">
        <w:rPr>
          <w:rFonts w:ascii="Times New Roman" w:hAnsi="Times New Roman"/>
          <w:sz w:val="28"/>
          <w:szCs w:val="28"/>
        </w:rPr>
        <w:t>322 363,9</w:t>
      </w:r>
      <w:r w:rsidRPr="00B20400">
        <w:rPr>
          <w:rFonts w:ascii="Times New Roman" w:hAnsi="Times New Roman"/>
          <w:b/>
          <w:bCs/>
          <w:sz w:val="21"/>
          <w:szCs w:val="21"/>
          <w:lang w:eastAsia="ru-RU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дефицит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 w:rsidRPr="00B20400">
        <w:rPr>
          <w:rFonts w:ascii="Times New Roman" w:hAnsi="Times New Roman"/>
          <w:sz w:val="28"/>
          <w:szCs w:val="28"/>
        </w:rPr>
        <w:t xml:space="preserve">1 077,7 </w:t>
      </w:r>
      <w:r w:rsidRPr="001B502B">
        <w:rPr>
          <w:rFonts w:ascii="Times New Roman" w:hAnsi="Times New Roman"/>
          <w:sz w:val="28"/>
          <w:szCs w:val="28"/>
        </w:rPr>
        <w:t>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2. Утвердить основные характеристики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год: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общий объем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281 028,1</w:t>
      </w:r>
      <w:r w:rsidRPr="001B502B">
        <w:rPr>
          <w:rFonts w:ascii="Times New Roman" w:hAnsi="Times New Roman"/>
          <w:sz w:val="28"/>
          <w:szCs w:val="28"/>
        </w:rPr>
        <w:t xml:space="preserve"> тыс. рублей;</w:t>
      </w:r>
    </w:p>
    <w:p w:rsidR="00D91A94" w:rsidRPr="001B502B" w:rsidRDefault="00D91A94" w:rsidP="000F345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 w:rsidRPr="00DC7152">
        <w:rPr>
          <w:rFonts w:ascii="Times New Roman" w:hAnsi="Times New Roman"/>
          <w:sz w:val="28"/>
          <w:szCs w:val="28"/>
        </w:rPr>
        <w:t xml:space="preserve">282 028,1 </w:t>
      </w:r>
      <w:r w:rsidRPr="001B502B">
        <w:rPr>
          <w:rFonts w:ascii="Times New Roman" w:hAnsi="Times New Roman"/>
          <w:sz w:val="28"/>
          <w:szCs w:val="28"/>
        </w:rPr>
        <w:t>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дефицит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152">
        <w:rPr>
          <w:rFonts w:ascii="Times New Roman" w:hAnsi="Times New Roman"/>
          <w:sz w:val="28"/>
          <w:szCs w:val="28"/>
        </w:rPr>
        <w:t>1 000,0</w:t>
      </w:r>
      <w:r w:rsidRPr="00B90D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3. Утвердить основные характеристики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общий объем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283 263,1</w:t>
      </w:r>
      <w:r w:rsidRPr="001B502B">
        <w:rPr>
          <w:rFonts w:ascii="Times New Roman" w:hAnsi="Times New Roman"/>
          <w:sz w:val="28"/>
          <w:szCs w:val="28"/>
        </w:rPr>
        <w:t xml:space="preserve"> тыс. рублей;</w:t>
      </w:r>
    </w:p>
    <w:p w:rsidR="00D91A94" w:rsidRPr="001B502B" w:rsidRDefault="00D91A94" w:rsidP="000F345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 w:rsidRPr="00DC7152">
        <w:rPr>
          <w:rFonts w:ascii="Times New Roman" w:hAnsi="Times New Roman"/>
          <w:sz w:val="28"/>
          <w:szCs w:val="28"/>
        </w:rPr>
        <w:t>284 263,1</w:t>
      </w:r>
      <w:r w:rsidRPr="00B90D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дефицит 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сумме </w:t>
      </w:r>
      <w:r w:rsidRPr="00DC7152">
        <w:rPr>
          <w:rFonts w:ascii="Times New Roman" w:hAnsi="Times New Roman"/>
          <w:sz w:val="28"/>
          <w:szCs w:val="28"/>
        </w:rPr>
        <w:t xml:space="preserve">1 000,0 </w:t>
      </w:r>
      <w:r w:rsidRPr="001B502B">
        <w:rPr>
          <w:rFonts w:ascii="Times New Roman" w:hAnsi="Times New Roman"/>
          <w:sz w:val="28"/>
          <w:szCs w:val="28"/>
        </w:rPr>
        <w:t>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37168">
        <w:rPr>
          <w:rFonts w:ascii="Times New Roman" w:hAnsi="Times New Roman"/>
          <w:b/>
          <w:sz w:val="28"/>
          <w:szCs w:val="28"/>
        </w:rPr>
        <w:tab/>
      </w:r>
    </w:p>
    <w:p w:rsidR="00D91A94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91A94" w:rsidRPr="00037168" w:rsidRDefault="00D91A94" w:rsidP="00481A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347FA">
        <w:rPr>
          <w:rFonts w:ascii="Times New Roman" w:hAnsi="Times New Roman"/>
          <w:b/>
          <w:sz w:val="28"/>
          <w:szCs w:val="28"/>
        </w:rPr>
        <w:t xml:space="preserve">Статья 2. Перечень и коды главных администраторов средств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B347FA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Утвердить: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перечень и коды главных распорядителей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1B502B">
        <w:rPr>
          <w:rFonts w:ascii="Times New Roman" w:hAnsi="Times New Roman"/>
          <w:sz w:val="28"/>
          <w:szCs w:val="28"/>
        </w:rPr>
        <w:t xml:space="preserve">бюджета согласно </w:t>
      </w:r>
      <w:r w:rsidRPr="00F0405E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2) перечень главных администраторов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и закрепляемых за ними видов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согласно </w:t>
      </w:r>
      <w:r w:rsidRPr="00F0405E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3) перечень и коды статей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согласно </w:t>
      </w:r>
      <w:r w:rsidRPr="00F0405E">
        <w:rPr>
          <w:rFonts w:ascii="Times New Roman" w:hAnsi="Times New Roman"/>
          <w:sz w:val="28"/>
          <w:szCs w:val="28"/>
        </w:rPr>
        <w:t>приложению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4) перечень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и закрепляемые за ними статьи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05E">
        <w:rPr>
          <w:rFonts w:ascii="Times New Roman" w:hAnsi="Times New Roman"/>
          <w:sz w:val="28"/>
          <w:szCs w:val="28"/>
        </w:rPr>
        <w:t>4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3. Нормативы распределения доходов между бюджетами бюджетной системы </w:t>
      </w:r>
      <w:r>
        <w:rPr>
          <w:rFonts w:ascii="Times New Roman" w:hAnsi="Times New Roman"/>
          <w:b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1. Утвердить нормативы распределения доходов между бюджетами</w:t>
      </w:r>
      <w:r>
        <w:rPr>
          <w:rFonts w:ascii="Times New Roman" w:hAnsi="Times New Roman"/>
          <w:sz w:val="28"/>
          <w:szCs w:val="28"/>
        </w:rPr>
        <w:t xml:space="preserve"> городских и сельских поселений</w:t>
      </w:r>
      <w:r w:rsidRPr="001B502B">
        <w:rPr>
          <w:rFonts w:ascii="Times New Roman" w:hAnsi="Times New Roman"/>
          <w:sz w:val="28"/>
          <w:szCs w:val="28"/>
        </w:rPr>
        <w:t xml:space="preserve"> бюджетной системы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sz w:val="28"/>
          <w:szCs w:val="28"/>
        </w:rPr>
        <w:t>Кировской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годов согласно </w:t>
      </w:r>
      <w:r w:rsidRPr="00F0405E">
        <w:rPr>
          <w:rFonts w:ascii="Times New Roman" w:hAnsi="Times New Roman"/>
          <w:sz w:val="28"/>
          <w:szCs w:val="28"/>
        </w:rPr>
        <w:t>приложению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Default="00D91A94" w:rsidP="00D9208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A94" w:rsidRPr="001B502B" w:rsidRDefault="00D91A94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4. Доходы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1B502B">
        <w:rPr>
          <w:rFonts w:ascii="Times New Roman" w:hAnsi="Times New Roman"/>
          <w:b/>
          <w:sz w:val="28"/>
          <w:szCs w:val="28"/>
        </w:rPr>
        <w:t>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Утвердить в пределах общего объема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установленного статьей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, объемы поступления налоговых и неналоговых доходов общей суммой, объемы безвозмездных поступлений по подстатьям классификации доходов бюджетов, прогнозируемые: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7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8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5. Расходы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1B502B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Утвердить в пределах общего объема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установленного статьей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: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распределение бюджетных ассигнований по разделам и подразделам классификации расходов бюджетов: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9" w:history="1">
        <w:r w:rsidRPr="00F0405E">
          <w:rPr>
            <w:rFonts w:ascii="Times New Roman" w:hAnsi="Times New Roman"/>
            <w:sz w:val="28"/>
            <w:szCs w:val="28"/>
          </w:rPr>
          <w:t>приложению 8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0" w:history="1">
        <w:r w:rsidRPr="00F0405E">
          <w:rPr>
            <w:rFonts w:ascii="Times New Roman" w:hAnsi="Times New Roman"/>
            <w:sz w:val="28"/>
            <w:szCs w:val="28"/>
          </w:rPr>
          <w:t xml:space="preserve">приложению 9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распределение бюджетных ассигнований по целевым статьям (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1B502B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Кильмезского района</w:t>
      </w:r>
      <w:r w:rsidRPr="001B502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1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10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2" w:history="1">
        <w:r w:rsidRPr="00F0405E">
          <w:rPr>
            <w:rFonts w:ascii="Times New Roman" w:hAnsi="Times New Roman"/>
            <w:sz w:val="28"/>
            <w:szCs w:val="28"/>
          </w:rPr>
          <w:t>приложению 11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3) ведомственную структуру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3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4" w:history="1">
        <w:r w:rsidRPr="00F0405E">
          <w:rPr>
            <w:rFonts w:ascii="Times New Roman" w:hAnsi="Times New Roman"/>
            <w:sz w:val="28"/>
            <w:szCs w:val="28"/>
          </w:rPr>
          <w:t>приложению 13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1B502B">
        <w:rPr>
          <w:rFonts w:ascii="Times New Roman" w:hAnsi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обязательств:</w:t>
      </w:r>
    </w:p>
    <w:p w:rsidR="00D91A94" w:rsidRPr="00570EC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FA59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FA59E2">
        <w:rPr>
          <w:rFonts w:ascii="Times New Roman" w:hAnsi="Times New Roman"/>
          <w:sz w:val="28"/>
          <w:szCs w:val="28"/>
        </w:rPr>
        <w:t xml:space="preserve"> год в </w:t>
      </w:r>
      <w:r w:rsidRPr="00570ECE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6 400,6</w:t>
      </w:r>
      <w:r w:rsidRPr="00570ECE">
        <w:rPr>
          <w:rFonts w:ascii="Times New Roman" w:hAnsi="Times New Roman"/>
          <w:sz w:val="28"/>
          <w:szCs w:val="28"/>
        </w:rPr>
        <w:t xml:space="preserve"> 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570EC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6 400,6</w:t>
      </w:r>
      <w:r w:rsidRPr="00570ECE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570EC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6 400,6</w:t>
      </w:r>
      <w:r w:rsidRPr="001B502B">
        <w:rPr>
          <w:rFonts w:ascii="Times New Roman" w:hAnsi="Times New Roman"/>
          <w:sz w:val="28"/>
          <w:szCs w:val="28"/>
        </w:rPr>
        <w:t>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5) </w:t>
      </w:r>
      <w:r w:rsidRPr="001B502B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Кильмезского района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1B502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36 479,2тыс</w:t>
      </w:r>
      <w:r w:rsidRPr="001B502B">
        <w:rPr>
          <w:rFonts w:ascii="Times New Roman" w:hAnsi="Times New Roman"/>
          <w:sz w:val="28"/>
          <w:szCs w:val="28"/>
        </w:rPr>
        <w:t>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30 485,5</w:t>
      </w:r>
      <w:r w:rsidRPr="001B502B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30 877,6</w:t>
      </w:r>
      <w:r w:rsidRPr="001B502B">
        <w:rPr>
          <w:rFonts w:ascii="Times New Roman" w:hAnsi="Times New Roman"/>
          <w:sz w:val="28"/>
          <w:szCs w:val="28"/>
        </w:rPr>
        <w:t xml:space="preserve"> 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) размер резервного фонда </w:t>
      </w:r>
      <w:r>
        <w:rPr>
          <w:rFonts w:ascii="Times New Roman" w:hAnsi="Times New Roman"/>
          <w:sz w:val="28"/>
          <w:szCs w:val="28"/>
        </w:rPr>
        <w:t>администрации  Кильмезского района Кировской области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D91A94" w:rsidRPr="00570EC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 w:rsidRPr="00570ECE">
        <w:rPr>
          <w:rFonts w:ascii="Times New Roman" w:hAnsi="Times New Roman"/>
          <w:sz w:val="28"/>
          <w:szCs w:val="28"/>
        </w:rPr>
        <w:t>200,0 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570ECE">
        <w:rPr>
          <w:rFonts w:ascii="Times New Roman" w:hAnsi="Times New Roman"/>
          <w:sz w:val="28"/>
          <w:szCs w:val="28"/>
        </w:rPr>
        <w:t xml:space="preserve"> год в сумме 200,0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570ECE">
        <w:rPr>
          <w:rFonts w:ascii="Times New Roman" w:hAnsi="Times New Roman"/>
          <w:sz w:val="28"/>
          <w:szCs w:val="28"/>
        </w:rPr>
        <w:t xml:space="preserve"> год в сумме  200,0  тыс. </w:t>
      </w:r>
      <w:r w:rsidRPr="001B502B">
        <w:rPr>
          <w:rFonts w:ascii="Times New Roman" w:hAnsi="Times New Roman"/>
          <w:sz w:val="28"/>
          <w:szCs w:val="28"/>
        </w:rPr>
        <w:t>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) объем бюджетных ассигнований на исполнение судебных актов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по искам к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Кильмезского района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Кировской области о возмещении вреда, причиненного гражданину или юридическому лицу в результате незаконных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органов Кильмезского района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Кировской области либо их должностных лиц (за </w:t>
      </w:r>
      <w:r w:rsidRPr="001930EA">
        <w:rPr>
          <w:rFonts w:ascii="Times New Roman" w:hAnsi="Times New Roman"/>
          <w:sz w:val="28"/>
          <w:szCs w:val="28"/>
          <w:lang w:eastAsia="ru-RU"/>
        </w:rPr>
        <w:t>исключением судебных актов, указанных в пункте 1 части 3 настоящей статьи),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и о присуждении компенсации за нарушение права на судопроизводство в разумный срок или права на исполнение судебного акта в разумный срок:</w:t>
      </w:r>
    </w:p>
    <w:p w:rsidR="00D91A94" w:rsidRPr="00A57C57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в </w:t>
      </w:r>
      <w:r w:rsidRPr="00A57C57">
        <w:rPr>
          <w:rFonts w:ascii="Times New Roman" w:hAnsi="Times New Roman"/>
          <w:sz w:val="28"/>
          <w:szCs w:val="28"/>
        </w:rPr>
        <w:t>сумме 50,0 тыс. рублей;</w:t>
      </w:r>
    </w:p>
    <w:p w:rsidR="00D91A94" w:rsidRPr="00A57C57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57C57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A57C57">
        <w:rPr>
          <w:rFonts w:ascii="Times New Roman" w:hAnsi="Times New Roman"/>
          <w:sz w:val="28"/>
          <w:szCs w:val="28"/>
        </w:rPr>
        <w:t xml:space="preserve"> год в сумме 50,0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A57C57">
        <w:rPr>
          <w:rFonts w:ascii="Times New Roman" w:hAnsi="Times New Roman"/>
          <w:sz w:val="28"/>
          <w:szCs w:val="28"/>
        </w:rPr>
        <w:t xml:space="preserve"> год в сумме 50,0 тыс. рублей;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 w:rsidRPr="00F7510F">
        <w:rPr>
          <w:rFonts w:ascii="Times New Roman" w:hAnsi="Times New Roman"/>
          <w:sz w:val="28"/>
          <w:szCs w:val="28"/>
        </w:rPr>
        <w:t>) общий объем условно утверждаемых расходов на 202</w:t>
      </w:r>
      <w:r>
        <w:rPr>
          <w:rFonts w:ascii="Times New Roman" w:hAnsi="Times New Roman"/>
          <w:sz w:val="28"/>
          <w:szCs w:val="28"/>
        </w:rPr>
        <w:t>1</w:t>
      </w:r>
      <w:r w:rsidRPr="00F7510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 4 206,6</w:t>
      </w:r>
      <w:r w:rsidRPr="00F7510F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F751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8 548,2</w:t>
      </w:r>
      <w:r w:rsidRPr="00F7510F">
        <w:rPr>
          <w:rFonts w:ascii="Times New Roman" w:hAnsi="Times New Roman"/>
          <w:sz w:val="28"/>
          <w:szCs w:val="28"/>
        </w:rPr>
        <w:t xml:space="preserve"> 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1B502B">
        <w:rPr>
          <w:rFonts w:ascii="Times New Roman" w:hAnsi="Times New Roman"/>
          <w:sz w:val="28"/>
          <w:szCs w:val="28"/>
        </w:rPr>
        <w:t xml:space="preserve">Утвердить перечень публичных нормативных обязательств, подлежащих исполнению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с указанием бюджетных ассигнований по ним: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B502B">
        <w:rPr>
          <w:rFonts w:ascii="Times New Roman" w:hAnsi="Times New Roman"/>
          <w:sz w:val="28"/>
          <w:szCs w:val="28"/>
        </w:rPr>
        <w:t xml:space="preserve">год согласно </w:t>
      </w:r>
      <w:hyperlink r:id="rId15" w:history="1">
        <w:r w:rsidRPr="00BA184F">
          <w:rPr>
            <w:rFonts w:ascii="Times New Roman" w:hAnsi="Times New Roman"/>
            <w:sz w:val="28"/>
            <w:szCs w:val="28"/>
          </w:rPr>
          <w:t xml:space="preserve">приложению14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6" w:history="1">
        <w:r w:rsidRPr="00BA184F">
          <w:rPr>
            <w:rFonts w:ascii="Times New Roman" w:hAnsi="Times New Roman"/>
            <w:sz w:val="28"/>
            <w:szCs w:val="28"/>
          </w:rPr>
          <w:t>приложению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15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1B502B">
        <w:rPr>
          <w:rFonts w:ascii="Times New Roman" w:hAnsi="Times New Roman"/>
          <w:sz w:val="28"/>
          <w:szCs w:val="28"/>
        </w:rPr>
        <w:t xml:space="preserve">. Установить, что бюджетные ассигнования дорожного фонда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sz w:val="28"/>
          <w:szCs w:val="28"/>
        </w:rPr>
        <w:t xml:space="preserve">Кировской области направляются: </w:t>
      </w:r>
    </w:p>
    <w:p w:rsidR="00D91A94" w:rsidRPr="001B502B" w:rsidRDefault="00D91A94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на </w:t>
      </w:r>
      <w:r w:rsidRPr="001B502B">
        <w:rPr>
          <w:rFonts w:ascii="Times New Roman" w:hAnsi="Times New Roman" w:cs="Times New Roman"/>
          <w:sz w:val="28"/>
          <w:szCs w:val="28"/>
        </w:rPr>
        <w:t xml:space="preserve">финансовое обеспечение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1B502B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Pr="001B502B">
        <w:rPr>
          <w:rFonts w:ascii="Times New Roman" w:hAnsi="Times New Roman"/>
          <w:sz w:val="28"/>
          <w:szCs w:val="28"/>
        </w:rPr>
        <w:t>исполнение судебных актов по искам в связи с использованием автомобильных дорог и осуществлением дорожной деятельности;</w:t>
      </w:r>
    </w:p>
    <w:p w:rsidR="00D91A94" w:rsidRPr="001B502B" w:rsidRDefault="00D91A94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предоставление субсидий  бюджетам</w:t>
      </w:r>
      <w:r>
        <w:rPr>
          <w:rFonts w:ascii="Times New Roman" w:hAnsi="Times New Roman"/>
          <w:sz w:val="28"/>
          <w:szCs w:val="28"/>
        </w:rPr>
        <w:t xml:space="preserve"> поселений</w:t>
      </w:r>
      <w:r w:rsidRPr="001B502B">
        <w:rPr>
          <w:rFonts w:ascii="Times New Roman" w:hAnsi="Times New Roman"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</w:t>
      </w:r>
      <w:r w:rsidRPr="00BA184F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AB0A7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  <w:lang w:eastAsia="ru-RU"/>
        </w:rPr>
        <w:tab/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1B502B">
        <w:rPr>
          <w:rFonts w:ascii="Times New Roman" w:hAnsi="Times New Roman"/>
          <w:b/>
          <w:sz w:val="28"/>
          <w:szCs w:val="28"/>
        </w:rPr>
        <w:t>. Источники финансирования дефицита</w:t>
      </w:r>
      <w:r>
        <w:rPr>
          <w:rFonts w:ascii="Times New Roman" w:hAnsi="Times New Roman"/>
          <w:b/>
          <w:sz w:val="28"/>
          <w:szCs w:val="28"/>
        </w:rPr>
        <w:t xml:space="preserve"> районного</w:t>
      </w:r>
      <w:r w:rsidRPr="001B502B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Утвердить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7" w:history="1">
        <w:r w:rsidRPr="00BA184F">
          <w:rPr>
            <w:rFonts w:ascii="Times New Roman" w:hAnsi="Times New Roman"/>
            <w:sz w:val="28"/>
            <w:szCs w:val="28"/>
          </w:rPr>
          <w:t>приложению 16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8" w:history="1">
        <w:r w:rsidRPr="00BA184F">
          <w:rPr>
            <w:rFonts w:ascii="Times New Roman" w:hAnsi="Times New Roman"/>
            <w:sz w:val="28"/>
            <w:szCs w:val="28"/>
          </w:rPr>
          <w:t>приложению 17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Default="00D91A94" w:rsidP="000F3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1A94" w:rsidRPr="00532A89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532A8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Муниципальный</w:t>
      </w:r>
      <w:r w:rsidRPr="00532A89">
        <w:rPr>
          <w:rFonts w:ascii="Times New Roman" w:hAnsi="Times New Roman"/>
          <w:b/>
          <w:sz w:val="28"/>
          <w:szCs w:val="28"/>
        </w:rPr>
        <w:t xml:space="preserve"> внутренн</w:t>
      </w:r>
      <w:r>
        <w:rPr>
          <w:rFonts w:ascii="Times New Roman" w:hAnsi="Times New Roman"/>
          <w:b/>
          <w:sz w:val="28"/>
          <w:szCs w:val="28"/>
        </w:rPr>
        <w:t>ий</w:t>
      </w:r>
      <w:r w:rsidRPr="00532A89">
        <w:rPr>
          <w:rFonts w:ascii="Times New Roman" w:hAnsi="Times New Roman"/>
          <w:b/>
          <w:sz w:val="28"/>
          <w:szCs w:val="28"/>
        </w:rPr>
        <w:t xml:space="preserve"> долг </w:t>
      </w:r>
      <w:r>
        <w:rPr>
          <w:rFonts w:ascii="Times New Roman" w:hAnsi="Times New Roman"/>
          <w:b/>
          <w:sz w:val="28"/>
          <w:szCs w:val="28"/>
        </w:rPr>
        <w:t xml:space="preserve"> Кильмезского района </w:t>
      </w:r>
      <w:r w:rsidRPr="00532A89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1B502B">
        <w:rPr>
          <w:rFonts w:ascii="Times New Roman" w:hAnsi="Times New Roman"/>
          <w:sz w:val="28"/>
          <w:szCs w:val="28"/>
        </w:rPr>
        <w:t xml:space="preserve"> 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B502B">
        <w:rPr>
          <w:rFonts w:ascii="Times New Roman" w:hAnsi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sz w:val="28"/>
          <w:szCs w:val="28"/>
        </w:rPr>
        <w:t>Кировской области: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20 000,0</w:t>
      </w:r>
      <w:r w:rsidRPr="001B502B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sz w:val="28"/>
          <w:szCs w:val="28"/>
        </w:rPr>
        <w:t xml:space="preserve">Кировской области в сумме </w:t>
      </w:r>
      <w:r>
        <w:rPr>
          <w:rFonts w:ascii="Times New Roman" w:hAnsi="Times New Roman"/>
          <w:sz w:val="28"/>
          <w:szCs w:val="28"/>
        </w:rPr>
        <w:t>0,0</w:t>
      </w:r>
      <w:r w:rsidRPr="001B502B">
        <w:rPr>
          <w:rFonts w:ascii="Times New Roman" w:hAnsi="Times New Roman"/>
          <w:sz w:val="28"/>
          <w:szCs w:val="28"/>
        </w:rPr>
        <w:t xml:space="preserve"> 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года в сумме</w:t>
      </w:r>
      <w:r>
        <w:rPr>
          <w:rFonts w:ascii="Times New Roman" w:hAnsi="Times New Roman"/>
          <w:sz w:val="28"/>
          <w:szCs w:val="28"/>
        </w:rPr>
        <w:t xml:space="preserve"> 10 000,0 </w:t>
      </w:r>
      <w:r w:rsidRPr="001B502B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1B502B">
        <w:rPr>
          <w:rFonts w:ascii="Times New Roman" w:hAnsi="Times New Roman"/>
          <w:sz w:val="28"/>
          <w:szCs w:val="28"/>
        </w:rPr>
        <w:t xml:space="preserve"> Кировской области в сумме 0,0 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1B502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10 000,0 </w:t>
      </w:r>
      <w:r w:rsidRPr="001B502B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гарантиям</w:t>
      </w:r>
      <w:r>
        <w:rPr>
          <w:rFonts w:ascii="Times New Roman" w:hAnsi="Times New Roman"/>
          <w:sz w:val="28"/>
          <w:szCs w:val="28"/>
        </w:rPr>
        <w:t xml:space="preserve"> Кильмезского района</w:t>
      </w:r>
      <w:r w:rsidRPr="001B502B">
        <w:rPr>
          <w:rFonts w:ascii="Times New Roman" w:hAnsi="Times New Roman"/>
          <w:sz w:val="28"/>
          <w:szCs w:val="28"/>
        </w:rPr>
        <w:t xml:space="preserve"> Кировской области в сумме 0,0 тыс. рублей.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. Утвердить в пределах общего объема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установленного статьей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, объем бюджетных ассигнований на 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B502B">
        <w:rPr>
          <w:rFonts w:ascii="Times New Roman" w:hAnsi="Times New Roman"/>
          <w:sz w:val="28"/>
          <w:szCs w:val="28"/>
        </w:rPr>
        <w:t xml:space="preserve"> долга Кировской области:</w:t>
      </w:r>
    </w:p>
    <w:p w:rsidR="00D91A94" w:rsidRPr="00FA6CF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1 300,0</w:t>
      </w:r>
      <w:r w:rsidRPr="001B502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91A94" w:rsidRPr="00FA6CF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1 000,0</w:t>
      </w:r>
      <w:r w:rsidRPr="001B502B">
        <w:rPr>
          <w:rFonts w:ascii="Times New Roman" w:hAnsi="Times New Roman"/>
          <w:sz w:val="28"/>
          <w:szCs w:val="28"/>
        </w:rPr>
        <w:t xml:space="preserve"> тыс. рублей</w:t>
      </w:r>
      <w:r w:rsidRPr="002F3F22">
        <w:rPr>
          <w:rFonts w:ascii="Times New Roman" w:hAnsi="Times New Roman"/>
          <w:sz w:val="28"/>
          <w:szCs w:val="28"/>
        </w:rPr>
        <w:t>;</w:t>
      </w:r>
    </w:p>
    <w:p w:rsidR="00D91A94" w:rsidRPr="00FA6CF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1 000,0</w:t>
      </w:r>
      <w:r w:rsidRPr="001B502B">
        <w:rPr>
          <w:rFonts w:ascii="Times New Roman" w:hAnsi="Times New Roman"/>
          <w:sz w:val="28"/>
          <w:szCs w:val="28"/>
        </w:rPr>
        <w:t xml:space="preserve"> тыс. рублей</w:t>
      </w:r>
      <w:r w:rsidRPr="002F3F22">
        <w:rPr>
          <w:rFonts w:ascii="Times New Roman" w:hAnsi="Times New Roman"/>
          <w:sz w:val="28"/>
          <w:szCs w:val="28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4. Утвердить Программу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B502B">
        <w:rPr>
          <w:rFonts w:ascii="Times New Roman" w:hAnsi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/>
          <w:sz w:val="28"/>
          <w:szCs w:val="28"/>
        </w:rPr>
        <w:t>Кильмезского района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9" w:history="1">
        <w:r w:rsidRPr="00BA184F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18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20" w:history="1">
        <w:r w:rsidRPr="00BA184F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19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>Муниципальные гарантии в 2020 году и на плановый период 2021 и 2022 годов не предоставляются.</w:t>
      </w:r>
      <w:r w:rsidRPr="001B502B">
        <w:rPr>
          <w:rFonts w:ascii="Times New Roman" w:hAnsi="Times New Roman"/>
          <w:sz w:val="28"/>
          <w:szCs w:val="28"/>
        </w:rPr>
        <w:t xml:space="preserve"> 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47FA">
        <w:rPr>
          <w:rFonts w:ascii="Times New Roman" w:hAnsi="Times New Roman"/>
          <w:b/>
          <w:sz w:val="28"/>
          <w:szCs w:val="28"/>
        </w:rPr>
        <w:tab/>
        <w:t>Статья 8. Особенности исполнения</w:t>
      </w:r>
      <w:r w:rsidRPr="00B347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районного</w:t>
      </w:r>
      <w:r w:rsidRPr="00B347FA">
        <w:rPr>
          <w:rFonts w:ascii="Times New Roman" w:hAnsi="Times New Roman"/>
          <w:b/>
          <w:sz w:val="28"/>
          <w:szCs w:val="28"/>
          <w:lang w:eastAsia="ru-RU"/>
        </w:rPr>
        <w:t xml:space="preserve"> бюджета</w:t>
      </w: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1. Установить, что: 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1) средства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на строительство, реконструкцию, капитальный и текущей ремонт получателям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347FA">
        <w:rPr>
          <w:rFonts w:ascii="Times New Roman" w:hAnsi="Times New Roman"/>
          <w:sz w:val="28"/>
          <w:szCs w:val="28"/>
        </w:rPr>
        <w:t xml:space="preserve"> бюджетным и автономным учреждениям предоставляются при наличии положительного результата проверки достоверности определения сметной стоимости строительства, реконструкции, капитального и текущего ремонта объекта капитального строительства,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проверки; </w:t>
      </w:r>
    </w:p>
    <w:p w:rsidR="00D91A94" w:rsidRPr="00F7510F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2) средства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на строительство, реконструкцию и</w:t>
      </w:r>
      <w:r w:rsidRPr="00F7510F">
        <w:rPr>
          <w:rFonts w:ascii="Times New Roman" w:hAnsi="Times New Roman"/>
          <w:sz w:val="28"/>
          <w:szCs w:val="28"/>
        </w:rPr>
        <w:t xml:space="preserve"> капитальный ремонт получателям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F7510F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7510F">
        <w:rPr>
          <w:rFonts w:ascii="Times New Roman" w:hAnsi="Times New Roman"/>
          <w:sz w:val="28"/>
          <w:szCs w:val="28"/>
        </w:rPr>
        <w:t xml:space="preserve"> бюджетным и автономным учреждениям предоставляются при условии проведения строительного контроля Кировским областным государственным казенным учреждением «Управление капитального строительства» в соответствии с договорами;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7510F">
        <w:rPr>
          <w:rFonts w:ascii="Times New Roman" w:hAnsi="Times New Roman"/>
          <w:sz w:val="28"/>
          <w:szCs w:val="28"/>
        </w:rPr>
        <w:tab/>
      </w:r>
      <w:r w:rsidRPr="00B347FA">
        <w:rPr>
          <w:rFonts w:ascii="Times New Roman" w:hAnsi="Times New Roman"/>
          <w:sz w:val="28"/>
          <w:szCs w:val="28"/>
        </w:rPr>
        <w:t xml:space="preserve">3) получатели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–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B347FA">
        <w:rPr>
          <w:rFonts w:ascii="Times New Roman" w:hAnsi="Times New Roman"/>
          <w:sz w:val="28"/>
          <w:szCs w:val="28"/>
        </w:rPr>
        <w:t xml:space="preserve">заказчики при осуществлении закупок для обеспечения </w:t>
      </w:r>
      <w:r>
        <w:rPr>
          <w:rFonts w:ascii="Times New Roman" w:hAnsi="Times New Roman"/>
          <w:sz w:val="28"/>
          <w:szCs w:val="28"/>
        </w:rPr>
        <w:t>муниципальных нужд Кильмезского района</w:t>
      </w:r>
      <w:r w:rsidRPr="00B347FA">
        <w:rPr>
          <w:rFonts w:ascii="Times New Roman" w:hAnsi="Times New Roman"/>
          <w:sz w:val="28"/>
          <w:szCs w:val="28"/>
        </w:rPr>
        <w:t xml:space="preserve"> Кировской области не вправе предусматривать авансирование на выполнение работ по текущему и капитальному ремонту, реконструкции и строительству;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4) заключение и оплата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B347FA">
        <w:rPr>
          <w:rFonts w:ascii="Times New Roman" w:hAnsi="Times New Roman"/>
          <w:sz w:val="28"/>
          <w:szCs w:val="28"/>
        </w:rPr>
        <w:t xml:space="preserve"> бюджетными и автономными учреждениями договоров на поставку товаров, выполнение работ, оказание услуг для нужд учреждений, подлежащих исполнению за счет субсидий, предоставляемых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в соответствии со статьями 78.1 и 78.2 Бюджетного кодекса Российской Федерации, производится в пределах средств указанных субсидий и с учетом ранее принятых и неисполненных обязательств. Данные договоры заключаются на срок, не превышающий срок действия утвержденных получателю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лимитов бюджетных обязательств на предоставление субсидий таким учреждениям;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B347FA">
        <w:rPr>
          <w:rFonts w:ascii="Times New Roman" w:hAnsi="Times New Roman"/>
          <w:sz w:val="28"/>
          <w:szCs w:val="28"/>
        </w:rPr>
        <w:t xml:space="preserve"> бюджетные и автономные учреждения при осуществлении закупок для нужд учреждений за счет субсидий, предоставленных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в соответствии со статьями 78.1 и 78.2 Бюджетного кодекса Российской Федерации, не вправе предусматривать авансирование на выполнение работ по текущему и капитальному ремонту, реконструкции и строительству;</w:t>
      </w:r>
    </w:p>
    <w:p w:rsidR="00D91A94" w:rsidRPr="00B347F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6) перечисление субсидий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B347FA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347FA">
        <w:rPr>
          <w:rFonts w:ascii="Times New Roman" w:hAnsi="Times New Roman"/>
          <w:sz w:val="28"/>
          <w:szCs w:val="28"/>
        </w:rPr>
        <w:t>бюджетным и автономным учреждениям в соответствии с абзацем вторым статьи 78.1 и статьей 78.2 Бюджетного кодекса Российской Федерации осуществляется в пределах сумм, необходимых им для оплаты фактически поставленных товаров, выполненных работ, оказанных услуг.</w:t>
      </w:r>
    </w:p>
    <w:p w:rsidR="00D91A94" w:rsidRPr="00F7510F" w:rsidRDefault="00D91A94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347FA">
        <w:rPr>
          <w:rFonts w:ascii="Times New Roman" w:hAnsi="Times New Roman"/>
          <w:sz w:val="28"/>
          <w:szCs w:val="28"/>
        </w:rPr>
        <w:tab/>
        <w:t xml:space="preserve">Требования, установленные пунктами 1 и 2 настоящей части, не распространяются на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B347FA">
        <w:rPr>
          <w:rFonts w:ascii="Times New Roman" w:hAnsi="Times New Roman"/>
          <w:sz w:val="28"/>
          <w:szCs w:val="28"/>
        </w:rPr>
        <w:t xml:space="preserve"> контракты (договоры), заключенные до   1 января 2019 года.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Финансовому управлению администрации Кильмезского района</w:t>
      </w:r>
      <w:r w:rsidRPr="001B502B">
        <w:rPr>
          <w:rFonts w:ascii="Times New Roman" w:hAnsi="Times New Roman"/>
          <w:sz w:val="28"/>
          <w:szCs w:val="28"/>
        </w:rPr>
        <w:t xml:space="preserve"> Кировской области: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обеспечить в установленном им порядке учет обязательств, подлежащих исполнению за счет субсидий, предоставляемых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в соответствии со статьями 78.1 и 78.2 Бюджетного кодекса Российской Федерации;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2) не осуществлять санкционирование оплаты денежных обязательств (расходов)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контрактам (договорам), заключенным с нарушением положений, установленных частью 1 настоящей статьи, получателям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бюджетным и автономным учреждениям.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3. Установить, что предоставление субсидий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бюджетным и автономным учреждениям осуществляется в соответствии с соглашениями о предоставлении субсидий, заключаемыми между </w:t>
      </w:r>
      <w:r>
        <w:rPr>
          <w:rFonts w:ascii="Times New Roman" w:hAnsi="Times New Roman"/>
          <w:sz w:val="28"/>
          <w:szCs w:val="28"/>
        </w:rPr>
        <w:t xml:space="preserve">администрацией Кильмезского района </w:t>
      </w:r>
      <w:r w:rsidRPr="001B502B">
        <w:rPr>
          <w:rFonts w:ascii="Times New Roman" w:hAnsi="Times New Roman"/>
          <w:sz w:val="28"/>
          <w:szCs w:val="28"/>
        </w:rPr>
        <w:t xml:space="preserve">Кировской области, осуществляющими функции и полномочия учредителя, и указанными учреждениями в соответствии с типовой формой, утвержденной </w:t>
      </w:r>
      <w:r>
        <w:rPr>
          <w:rFonts w:ascii="Times New Roman" w:hAnsi="Times New Roman"/>
          <w:sz w:val="28"/>
          <w:szCs w:val="28"/>
        </w:rPr>
        <w:t>администрацией  Кильмезского района Кировской области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В случае, если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B502B">
        <w:rPr>
          <w:rFonts w:ascii="Times New Roman" w:hAnsi="Times New Roman"/>
          <w:sz w:val="28"/>
          <w:szCs w:val="28"/>
        </w:rPr>
        <w:t xml:space="preserve"> бюджетными и автономными учреждениями не достигнуты показатели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B502B">
        <w:rPr>
          <w:rFonts w:ascii="Times New Roman" w:hAnsi="Times New Roman"/>
          <w:sz w:val="28"/>
          <w:szCs w:val="28"/>
        </w:rPr>
        <w:t xml:space="preserve"> задания за отчетный финансовый год, то остаток субсидии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B502B">
        <w:rPr>
          <w:rFonts w:ascii="Times New Roman" w:hAnsi="Times New Roman"/>
          <w:sz w:val="28"/>
          <w:szCs w:val="28"/>
        </w:rPr>
        <w:t xml:space="preserve"> задания подлежит перечислению указанными учреждениями в </w:t>
      </w:r>
      <w:r>
        <w:rPr>
          <w:rFonts w:ascii="Times New Roman" w:hAnsi="Times New Roman"/>
          <w:sz w:val="28"/>
          <w:szCs w:val="28"/>
        </w:rPr>
        <w:t>районный</w:t>
      </w:r>
      <w:r w:rsidRPr="001B502B">
        <w:rPr>
          <w:rFonts w:ascii="Times New Roman" w:hAnsi="Times New Roman"/>
          <w:sz w:val="28"/>
          <w:szCs w:val="28"/>
        </w:rPr>
        <w:t xml:space="preserve"> бюджет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администрацией Кильмезского района </w:t>
      </w:r>
      <w:r w:rsidRPr="001B502B">
        <w:rPr>
          <w:rFonts w:ascii="Times New Roman" w:hAnsi="Times New Roman"/>
          <w:sz w:val="28"/>
          <w:szCs w:val="28"/>
        </w:rPr>
        <w:t xml:space="preserve">Кировской области. </w:t>
      </w:r>
    </w:p>
    <w:p w:rsidR="00D91A94" w:rsidRPr="00E850B2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E850B2">
        <w:rPr>
          <w:rFonts w:ascii="Times New Roman" w:hAnsi="Times New Roman"/>
          <w:sz w:val="28"/>
          <w:szCs w:val="28"/>
        </w:rPr>
        <w:t xml:space="preserve">4. Установить, что муниципальные бюджетные и автономные учреждения осуществляют учет обязательств (за исключением обязательств, подлежащих исполнению за счет субсидий, предоставляемых из областного бюджета в соответствии со статьями 78.1 и 78.2 Бюджетного кодекса Российской Федерации) на лицевых счетах, открытых в финансовом управлении администрации Кильмезского района в установленном им порядке. </w:t>
      </w:r>
    </w:p>
    <w:p w:rsidR="00D91A94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9F5B43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5B43">
        <w:rPr>
          <w:rFonts w:ascii="Times New Roman" w:hAnsi="Times New Roman"/>
          <w:b/>
          <w:sz w:val="28"/>
          <w:szCs w:val="28"/>
        </w:rPr>
        <w:tab/>
        <w:t xml:space="preserve">Статья 9. </w:t>
      </w:r>
      <w:r w:rsidRPr="009F5B43">
        <w:rPr>
          <w:rFonts w:ascii="Times New Roman" w:hAnsi="Times New Roman"/>
          <w:b/>
          <w:sz w:val="28"/>
          <w:szCs w:val="28"/>
          <w:lang w:eastAsia="ru-RU"/>
        </w:rPr>
        <w:t xml:space="preserve">Субсидии юридическим лицам (за исключением субсидий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муниципальным</w:t>
      </w:r>
      <w:r w:rsidRPr="009F5B43">
        <w:rPr>
          <w:rFonts w:ascii="Times New Roman" w:hAnsi="Times New Roman"/>
          <w:b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9F5B43">
        <w:rPr>
          <w:rFonts w:ascii="Times New Roman" w:hAnsi="Times New Roman"/>
          <w:b/>
          <w:sz w:val="28"/>
          <w:szCs w:val="28"/>
          <w:lang w:eastAsia="ru-RU"/>
        </w:rPr>
        <w:t xml:space="preserve"> производителям товаров, работ, услуг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Установить, что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предоставляются субсидии, </w:t>
      </w:r>
      <w:r>
        <w:rPr>
          <w:rFonts w:ascii="Times New Roman" w:hAnsi="Times New Roman"/>
          <w:sz w:val="28"/>
          <w:szCs w:val="28"/>
        </w:rPr>
        <w:t>на</w:t>
      </w:r>
      <w:r w:rsidRPr="001B502B">
        <w:rPr>
          <w:rFonts w:ascii="Times New Roman" w:hAnsi="Times New Roman"/>
          <w:sz w:val="28"/>
          <w:szCs w:val="28"/>
        </w:rPr>
        <w:t xml:space="preserve"> возмещение части недополученных доходов или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  <w:r w:rsidRPr="001B502B">
        <w:rPr>
          <w:rFonts w:ascii="Times New Roman" w:hAnsi="Times New Roman"/>
          <w:sz w:val="28"/>
          <w:szCs w:val="28"/>
        </w:rPr>
        <w:t>(части затрат) в связи с производством (реализацией) товаров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(за исключением подакцизных товаров)</w:t>
      </w:r>
      <w:r w:rsidRPr="001B502B">
        <w:rPr>
          <w:rFonts w:ascii="Times New Roman" w:hAnsi="Times New Roman"/>
          <w:sz w:val="28"/>
          <w:szCs w:val="28"/>
        </w:rPr>
        <w:t>, выполнением работ, оказанием услуг:</w:t>
      </w:r>
    </w:p>
    <w:p w:rsidR="00D91A94" w:rsidRPr="00C1402C" w:rsidRDefault="00D91A94" w:rsidP="00E850B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C1402C">
        <w:rPr>
          <w:rFonts w:ascii="Times New Roman" w:hAnsi="Times New Roman"/>
          <w:sz w:val="28"/>
          <w:szCs w:val="28"/>
        </w:rPr>
        <w:tab/>
      </w:r>
    </w:p>
    <w:p w:rsidR="00D91A94" w:rsidRPr="00C1402C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1402C">
        <w:rPr>
          <w:rFonts w:ascii="Times New Roman" w:hAnsi="Times New Roman"/>
          <w:sz w:val="28"/>
          <w:szCs w:val="28"/>
        </w:rPr>
        <w:tab/>
      </w:r>
      <w:r w:rsidRPr="00C1402C">
        <w:rPr>
          <w:rFonts w:ascii="Times New Roman" w:hAnsi="Times New Roman"/>
          <w:sz w:val="28"/>
          <w:szCs w:val="28"/>
        </w:rPr>
        <w:tab/>
        <w:t>юридическим лицам и индивидуальным предпринимателям, осуществляющим перевозку пассажиров 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02C">
        <w:rPr>
          <w:rFonts w:ascii="Times New Roman" w:hAnsi="Times New Roman"/>
          <w:sz w:val="28"/>
          <w:szCs w:val="28"/>
        </w:rPr>
        <w:t xml:space="preserve">транспортом </w:t>
      </w:r>
      <w:r>
        <w:rPr>
          <w:rFonts w:ascii="Times New Roman" w:hAnsi="Times New Roman"/>
          <w:sz w:val="28"/>
          <w:szCs w:val="28"/>
        </w:rPr>
        <w:t xml:space="preserve"> на внутримуниципальных маршрутах</w:t>
      </w:r>
      <w:r w:rsidRPr="00C1402C">
        <w:rPr>
          <w:rFonts w:ascii="Times New Roman" w:hAnsi="Times New Roman"/>
          <w:sz w:val="28"/>
          <w:szCs w:val="28"/>
        </w:rPr>
        <w:t xml:space="preserve">; </w:t>
      </w:r>
    </w:p>
    <w:p w:rsidR="00D91A94" w:rsidRPr="00C1402C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1402C">
        <w:rPr>
          <w:rFonts w:ascii="Times New Roman" w:hAnsi="Times New Roman"/>
          <w:sz w:val="28"/>
          <w:szCs w:val="28"/>
        </w:rPr>
        <w:tab/>
      </w:r>
      <w:r w:rsidRPr="00C1402C">
        <w:rPr>
          <w:rFonts w:ascii="Times New Roman" w:hAnsi="Times New Roman"/>
          <w:sz w:val="28"/>
          <w:szCs w:val="28"/>
        </w:rPr>
        <w:tab/>
        <w:t xml:space="preserve">организациям, индивидуальным предпринимателям, соответствующим требованиям </w:t>
      </w:r>
      <w:hyperlink r:id="rId21" w:history="1">
        <w:r w:rsidRPr="00C1402C">
          <w:rPr>
            <w:rFonts w:ascii="Times New Roman" w:hAnsi="Times New Roman"/>
            <w:sz w:val="28"/>
            <w:szCs w:val="28"/>
          </w:rPr>
          <w:t>части 1 статьи 3</w:t>
        </w:r>
      </w:hyperlink>
      <w:r w:rsidRPr="00C1402C">
        <w:rPr>
          <w:rFonts w:ascii="Times New Roman" w:hAnsi="Times New Roman"/>
          <w:sz w:val="28"/>
          <w:szCs w:val="28"/>
        </w:rPr>
        <w:t xml:space="preserve"> Федерального закона от 29 декабря 2006 года       № 264-ФЗ «О развитии сельского хозяйства»; </w:t>
      </w:r>
    </w:p>
    <w:p w:rsidR="00D91A94" w:rsidRPr="00C1402C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1402C">
        <w:rPr>
          <w:rFonts w:ascii="Times New Roman" w:hAnsi="Times New Roman"/>
          <w:sz w:val="28"/>
          <w:szCs w:val="28"/>
        </w:rPr>
        <w:tab/>
        <w:t xml:space="preserve">гражданам, ведущим личное подсобное хозяйство, в соответствии с Федеральным </w:t>
      </w:r>
      <w:hyperlink r:id="rId22" w:history="1">
        <w:r w:rsidRPr="00C1402C">
          <w:rPr>
            <w:rFonts w:ascii="Times New Roman" w:hAnsi="Times New Roman"/>
            <w:sz w:val="28"/>
            <w:szCs w:val="28"/>
          </w:rPr>
          <w:t>законом</w:t>
        </w:r>
      </w:hyperlink>
      <w:r w:rsidRPr="00C1402C">
        <w:rPr>
          <w:rFonts w:ascii="Times New Roman" w:hAnsi="Times New Roman"/>
          <w:sz w:val="28"/>
          <w:szCs w:val="28"/>
        </w:rPr>
        <w:t xml:space="preserve"> от 7 июля 2003 года № 112-ФЗ «О личном подсобном хозяйстве»;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1402C">
        <w:rPr>
          <w:rFonts w:ascii="Times New Roman" w:hAnsi="Times New Roman"/>
          <w:sz w:val="28"/>
          <w:szCs w:val="28"/>
        </w:rPr>
        <w:tab/>
        <w:t xml:space="preserve">крестьянским (фермерским) хозяйствам, соответствующим требованиям Федерального </w:t>
      </w:r>
      <w:hyperlink r:id="rId23" w:history="1">
        <w:r w:rsidRPr="00C1402C">
          <w:rPr>
            <w:rFonts w:ascii="Times New Roman" w:hAnsi="Times New Roman"/>
            <w:sz w:val="28"/>
            <w:szCs w:val="28"/>
          </w:rPr>
          <w:t>закона</w:t>
        </w:r>
      </w:hyperlink>
      <w:r w:rsidRPr="00C1402C">
        <w:rPr>
          <w:rFonts w:ascii="Times New Roman" w:hAnsi="Times New Roman"/>
          <w:sz w:val="28"/>
          <w:szCs w:val="28"/>
        </w:rPr>
        <w:t xml:space="preserve"> от 11 июня 2003 года № 74-ФЗ «О крестьянском (фермерском) хозяйстве»;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402C">
        <w:rPr>
          <w:rFonts w:ascii="Times New Roman" w:hAnsi="Times New Roman"/>
          <w:sz w:val="28"/>
          <w:szCs w:val="28"/>
        </w:rPr>
        <w:tab/>
        <w:t xml:space="preserve">российским организациям, реализующим на территории </w:t>
      </w:r>
      <w:r>
        <w:rPr>
          <w:rFonts w:ascii="Times New Roman" w:hAnsi="Times New Roman"/>
          <w:sz w:val="28"/>
          <w:szCs w:val="28"/>
        </w:rPr>
        <w:t xml:space="preserve"> Кильмезского района </w:t>
      </w:r>
      <w:r w:rsidRPr="00C1402C">
        <w:rPr>
          <w:rFonts w:ascii="Times New Roman" w:hAnsi="Times New Roman"/>
          <w:sz w:val="28"/>
          <w:szCs w:val="28"/>
        </w:rPr>
        <w:t>Кировской области инвестиционные проекты по созданию и (или) модернизации животноводческих комплексов молочного направления (молочных ферм)</w:t>
      </w:r>
      <w:r>
        <w:rPr>
          <w:rFonts w:ascii="Times New Roman" w:hAnsi="Times New Roman"/>
          <w:sz w:val="28"/>
          <w:szCs w:val="28"/>
        </w:rPr>
        <w:t>.</w:t>
      </w:r>
    </w:p>
    <w:p w:rsidR="00D91A94" w:rsidRPr="00DD514E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. Предоставление субсидий, указанных в </w:t>
      </w:r>
      <w:hyperlink r:id="rId24" w:history="1">
        <w:r w:rsidRPr="001B502B">
          <w:rPr>
            <w:rFonts w:ascii="Times New Roman" w:hAnsi="Times New Roman"/>
            <w:sz w:val="28"/>
            <w:szCs w:val="28"/>
            <w:lang w:eastAsia="ru-RU"/>
          </w:rPr>
          <w:t>части 1</w:t>
        </w:r>
      </w:hyperlink>
      <w:r w:rsidRPr="001B502B">
        <w:rPr>
          <w:rFonts w:ascii="Times New Roman" w:hAnsi="Times New Roman"/>
          <w:sz w:val="28"/>
          <w:szCs w:val="28"/>
          <w:lang w:eastAsia="ru-RU"/>
        </w:rPr>
        <w:t xml:space="preserve"> настоящей статьи, осуществляется соответствующими главными распорядителями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бюджета, определенными ведомственной структурой расходов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бюджета согласно </w:t>
      </w:r>
      <w:hyperlink r:id="rId25" w:history="1">
        <w:r w:rsidRPr="001B502B">
          <w:rPr>
            <w:rFonts w:ascii="Times New Roman" w:hAnsi="Times New Roman"/>
            <w:sz w:val="28"/>
            <w:szCs w:val="28"/>
            <w:lang w:eastAsia="ru-RU"/>
          </w:rPr>
          <w:t xml:space="preserve">приложениям </w:t>
        </w:r>
      </w:hyperlink>
      <w:r w:rsidRPr="001B502B">
        <w:rPr>
          <w:rFonts w:ascii="Times New Roman" w:hAnsi="Times New Roman"/>
          <w:sz w:val="28"/>
          <w:szCs w:val="28"/>
          <w:lang w:eastAsia="ru-RU"/>
        </w:rPr>
        <w:t xml:space="preserve"> и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, в соответствии с порядком, установленным </w:t>
      </w:r>
      <w:r w:rsidRPr="00223322">
        <w:rPr>
          <w:rFonts w:ascii="Times New Roman" w:hAnsi="Times New Roman"/>
          <w:sz w:val="28"/>
          <w:szCs w:val="28"/>
          <w:lang w:eastAsia="ru-RU"/>
        </w:rPr>
        <w:t>Правительством Кировской области в соответствии с общими требованиями, утвержденными Правительством Российской Федерации</w:t>
      </w:r>
      <w:r w:rsidRPr="00DD514E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  <w:lang w:eastAsia="ru-RU"/>
        </w:rPr>
        <w:tab/>
        <w:t xml:space="preserve">Субсидии предоставляются в случае заключения между соответствующими главными распорядителями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бюджета и получателями субсидий, указанными в части 1 настоящей статьи, договоров (соглашений) о предоставлении субсидий, предусматривающих в том числе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целевые показатели результативности предоставления субсидий и их значения (далее в настоящей статье – соглашение)</w:t>
      </w:r>
      <w:r w:rsidRPr="001B502B">
        <w:rPr>
          <w:rFonts w:ascii="Times New Roman" w:hAnsi="Times New Roman"/>
          <w:sz w:val="28"/>
          <w:szCs w:val="28"/>
          <w:lang w:eastAsia="ru-RU"/>
        </w:rPr>
        <w:t>.</w:t>
      </w:r>
    </w:p>
    <w:p w:rsidR="00D91A94" w:rsidRPr="001B502B" w:rsidRDefault="00D91A94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В случае, если получателем субсидий, указанным в части 1 настоящей статьи, не выполнены значения </w:t>
      </w:r>
      <w:r w:rsidRPr="001B502B">
        <w:rPr>
          <w:rFonts w:ascii="Times New Roman" w:hAnsi="Times New Roman" w:cs="Times New Roman"/>
          <w:sz w:val="28"/>
          <w:szCs w:val="28"/>
        </w:rPr>
        <w:t>целевых показателей результативности предоставления субсидий, предусмотренные соглашением</w:t>
      </w:r>
      <w:r w:rsidRPr="001B502B">
        <w:rPr>
          <w:rFonts w:ascii="Times New Roman" w:hAnsi="Times New Roman"/>
          <w:sz w:val="28"/>
          <w:szCs w:val="28"/>
        </w:rPr>
        <w:t>,</w:t>
      </w:r>
      <w:r w:rsidRPr="001B502B">
        <w:rPr>
          <w:rFonts w:ascii="Times New Roman" w:hAnsi="Times New Roman" w:cs="Times New Roman"/>
          <w:sz w:val="28"/>
          <w:szCs w:val="28"/>
        </w:rPr>
        <w:t xml:space="preserve"> средства подлежат возврату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B502B">
        <w:rPr>
          <w:rFonts w:ascii="Times New Roman" w:hAnsi="Times New Roman" w:cs="Times New Roman"/>
          <w:sz w:val="28"/>
          <w:szCs w:val="28"/>
        </w:rPr>
        <w:t xml:space="preserve"> бюджет в объеме, рассчитанном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B502B">
        <w:rPr>
          <w:rFonts w:ascii="Times New Roman" w:hAnsi="Times New Roman" w:cs="Times New Roman"/>
          <w:sz w:val="28"/>
          <w:szCs w:val="28"/>
        </w:rPr>
        <w:t xml:space="preserve"> бюджета. Порядок возврата и методика расчета объема указанных средств устанавливаются Правительством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Кильмезского района</w:t>
      </w:r>
      <w:r w:rsidRPr="001B5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1B502B">
        <w:rPr>
          <w:rFonts w:ascii="Times New Roman" w:hAnsi="Times New Roman"/>
          <w:sz w:val="28"/>
          <w:szCs w:val="28"/>
        </w:rPr>
        <w:t xml:space="preserve">. Субсидии на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затрат </w:t>
      </w:r>
      <w:r w:rsidRPr="001B502B">
        <w:rPr>
          <w:rFonts w:ascii="Times New Roman" w:hAnsi="Times New Roman"/>
          <w:sz w:val="28"/>
          <w:szCs w:val="28"/>
        </w:rPr>
        <w:t>(части затрат) в связи с производством (реализацией) товаров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(за исключением подакцизных товаров)</w:t>
      </w:r>
      <w:r w:rsidRPr="001B502B">
        <w:rPr>
          <w:rFonts w:ascii="Times New Roman" w:hAnsi="Times New Roman"/>
          <w:sz w:val="28"/>
          <w:szCs w:val="28"/>
        </w:rPr>
        <w:t xml:space="preserve">, выполнением работ, оказанием услуг предоставляются в случае открытия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получателям субсидий, указанным </w:t>
      </w:r>
      <w:r w:rsidRPr="00893356">
        <w:rPr>
          <w:rFonts w:ascii="Times New Roman" w:hAnsi="Times New Roman"/>
          <w:sz w:val="28"/>
          <w:szCs w:val="28"/>
          <w:lang w:eastAsia="ru-RU"/>
        </w:rPr>
        <w:t>в абзац</w:t>
      </w:r>
      <w:r>
        <w:rPr>
          <w:rFonts w:ascii="Times New Roman" w:hAnsi="Times New Roman"/>
          <w:sz w:val="28"/>
          <w:szCs w:val="28"/>
          <w:lang w:eastAsia="ru-RU"/>
        </w:rPr>
        <w:t xml:space="preserve">е шестом </w:t>
      </w:r>
      <w:r w:rsidRPr="00893356">
        <w:rPr>
          <w:rFonts w:ascii="Times New Roman" w:hAnsi="Times New Roman"/>
          <w:sz w:val="28"/>
          <w:szCs w:val="28"/>
          <w:lang w:eastAsia="ru-RU"/>
        </w:rPr>
        <w:t>части 1 настоящей статьи,</w:t>
      </w:r>
      <w:r w:rsidRPr="0089335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финансовом управлении администрации Кильмезского района</w:t>
      </w:r>
      <w:r w:rsidRPr="00893356">
        <w:rPr>
          <w:rFonts w:ascii="Times New Roman" w:hAnsi="Times New Roman"/>
          <w:sz w:val="28"/>
          <w:szCs w:val="28"/>
        </w:rPr>
        <w:t xml:space="preserve"> Кировской области лицевых счетов</w:t>
      </w:r>
      <w:r w:rsidRPr="001B502B">
        <w:rPr>
          <w:rFonts w:ascii="Times New Roman" w:hAnsi="Times New Roman"/>
          <w:sz w:val="28"/>
          <w:szCs w:val="28"/>
        </w:rPr>
        <w:t xml:space="preserve"> по учету операций со средствами указанных субсидий в установленном им порядке, если иное не установлено законодательством Российской Федерации.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Arial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П</w:t>
      </w:r>
      <w:r w:rsidRPr="001B502B">
        <w:rPr>
          <w:rFonts w:ascii="Times New Roman" w:hAnsi="Times New Roman" w:cs="Arial"/>
          <w:sz w:val="28"/>
          <w:szCs w:val="28"/>
        </w:rPr>
        <w:t xml:space="preserve">еречисление субсидий осуществляется в пределах суммы, необходимой для оплаты денежных обязательств по расходам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получателей субсидий, </w:t>
      </w:r>
      <w:r w:rsidRPr="00B347FA">
        <w:rPr>
          <w:rFonts w:ascii="Times New Roman" w:hAnsi="Times New Roman"/>
          <w:sz w:val="28"/>
          <w:szCs w:val="28"/>
          <w:lang w:eastAsia="ru-RU"/>
        </w:rPr>
        <w:t>указанных в абзаце втором части 1 настоящей статьи</w:t>
      </w:r>
      <w:r w:rsidRPr="00B347FA">
        <w:rPr>
          <w:rFonts w:ascii="Times New Roman" w:hAnsi="Times New Roman" w:cs="Arial"/>
          <w:sz w:val="28"/>
          <w:szCs w:val="28"/>
        </w:rPr>
        <w:t>, источником финансового</w:t>
      </w:r>
      <w:r w:rsidRPr="001B502B">
        <w:rPr>
          <w:rFonts w:ascii="Times New Roman" w:hAnsi="Times New Roman" w:cs="Arial"/>
          <w:sz w:val="28"/>
          <w:szCs w:val="28"/>
        </w:rPr>
        <w:t xml:space="preserve"> обеспечения которых являются данные субсидии.</w:t>
      </w:r>
    </w:p>
    <w:p w:rsidR="00D91A94" w:rsidRPr="001B502B" w:rsidRDefault="00D91A94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Санкционирование операций за счет средств субсидий, указанных в настоящей части, осуществляется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  Кильмезского района</w:t>
      </w:r>
      <w:r w:rsidRPr="001B502B">
        <w:rPr>
          <w:rFonts w:ascii="Times New Roman" w:hAnsi="Times New Roman"/>
          <w:sz w:val="28"/>
          <w:szCs w:val="28"/>
        </w:rPr>
        <w:t xml:space="preserve"> на основании представленных </w:t>
      </w:r>
      <w:r w:rsidRPr="001B502B">
        <w:rPr>
          <w:rFonts w:ascii="Times New Roman" w:hAnsi="Times New Roman" w:cs="Times New Roman"/>
          <w:sz w:val="28"/>
          <w:szCs w:val="28"/>
        </w:rPr>
        <w:t>получателями субсидий платежных и иных документов, подтверждающих возникновение денежных обязательств, и в порядке, установленн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502B">
        <w:rPr>
          <w:rFonts w:ascii="Times New Roman" w:hAnsi="Times New Roman"/>
          <w:sz w:val="28"/>
          <w:szCs w:val="28"/>
        </w:rPr>
        <w:t xml:space="preserve"> министерством финансов Кировской области</w:t>
      </w:r>
      <w:r w:rsidRPr="001B5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Не использованные по состоянию на 1 января текущего финансового года субсидии, указанные в настоящей части, подлежат возврату в областной бюджет до 1 февраля текущего финансового года в порядке, установленном </w:t>
      </w:r>
      <w:r w:rsidRPr="00B347FA">
        <w:rPr>
          <w:rFonts w:ascii="Times New Roman" w:hAnsi="Times New Roman"/>
          <w:sz w:val="28"/>
          <w:szCs w:val="28"/>
        </w:rPr>
        <w:t>Правительством Кировской области, если иное не установлено законодательством Российской Федерации. При наличии потребности данные</w:t>
      </w:r>
      <w:r w:rsidRPr="001B502B">
        <w:rPr>
          <w:rFonts w:ascii="Times New Roman" w:hAnsi="Times New Roman"/>
          <w:sz w:val="28"/>
          <w:szCs w:val="28"/>
        </w:rPr>
        <w:t xml:space="preserve"> остатки средств могут быть возвращены в текущем финансовом году получателю субсидии, которому они были ранее предоставлены, на те же цели в соответствии с решением главного распорядителя средств областного бюджета, согласованным с министерством финансов Кировской области. 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2233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</w:r>
      <w:r w:rsidRPr="001B502B">
        <w:rPr>
          <w:rFonts w:ascii="Times New Roman" w:hAnsi="Times New Roman"/>
          <w:sz w:val="28"/>
          <w:szCs w:val="28"/>
        </w:rPr>
        <w:t xml:space="preserve"> 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446AD9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>
        <w:rPr>
          <w:rFonts w:ascii="Times New Roman" w:hAnsi="Times New Roman"/>
          <w:b/>
          <w:sz w:val="28"/>
          <w:szCs w:val="28"/>
        </w:rPr>
        <w:t>10</w:t>
      </w:r>
      <w:r w:rsidRPr="00446AD9">
        <w:rPr>
          <w:rFonts w:ascii="Times New Roman" w:hAnsi="Times New Roman"/>
          <w:b/>
          <w:sz w:val="28"/>
          <w:szCs w:val="28"/>
        </w:rPr>
        <w:t>. Дотации на выравнивание бюджетной обеспеченности</w:t>
      </w:r>
      <w:r w:rsidRPr="001B50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муниципальных образований Кильмезского района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1. Утвердить в пределах общего объема расходов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бюджета, установленного </w:t>
      </w:r>
      <w:hyperlink r:id="rId26" w:history="1">
        <w:r w:rsidRPr="001B502B">
          <w:rPr>
            <w:rFonts w:ascii="Times New Roman" w:hAnsi="Times New Roman"/>
            <w:sz w:val="28"/>
            <w:szCs w:val="28"/>
            <w:lang w:eastAsia="ru-RU"/>
          </w:rPr>
          <w:t>статьей 1</w:t>
        </w:r>
      </w:hyperlink>
      <w:r w:rsidRPr="001B502B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Решения:</w:t>
      </w:r>
    </w:p>
    <w:p w:rsidR="00D91A94" w:rsidRPr="00361310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r w:rsidRPr="001B502B">
        <w:rPr>
          <w:rFonts w:ascii="Times New Roman" w:hAnsi="Times New Roman"/>
          <w:sz w:val="28"/>
          <w:szCs w:val="28"/>
        </w:rPr>
        <w:t xml:space="preserve">дотаций на выравнивание бюджетной обеспеченности поселений, образующих </w:t>
      </w:r>
      <w:r w:rsidRPr="00361310">
        <w:rPr>
          <w:rFonts w:ascii="Times New Roman" w:hAnsi="Times New Roman"/>
          <w:sz w:val="28"/>
          <w:szCs w:val="28"/>
        </w:rPr>
        <w:t>районный</w:t>
      </w:r>
      <w:r w:rsidRPr="00361310">
        <w:rPr>
          <w:rFonts w:ascii="Times New Roman" w:hAnsi="Times New Roman"/>
          <w:sz w:val="28"/>
          <w:szCs w:val="28"/>
          <w:lang w:eastAsia="ru-RU"/>
        </w:rPr>
        <w:t xml:space="preserve"> фонд финансовой поддержки поселений:</w:t>
      </w:r>
    </w:p>
    <w:p w:rsidR="00D91A94" w:rsidRPr="00361310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61310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361310">
        <w:rPr>
          <w:rFonts w:ascii="Times New Roman" w:hAnsi="Times New Roman"/>
          <w:sz w:val="28"/>
          <w:szCs w:val="28"/>
        </w:rPr>
        <w:t xml:space="preserve"> год в сумме </w:t>
      </w:r>
      <w:r w:rsidRPr="0063732D">
        <w:rPr>
          <w:rFonts w:ascii="Times New Roman" w:hAnsi="Times New Roman"/>
          <w:sz w:val="28"/>
          <w:szCs w:val="28"/>
        </w:rPr>
        <w:t xml:space="preserve">2 151,0 </w:t>
      </w:r>
      <w:r w:rsidRPr="00361310">
        <w:rPr>
          <w:rFonts w:ascii="Times New Roman" w:hAnsi="Times New Roman"/>
          <w:sz w:val="28"/>
          <w:szCs w:val="28"/>
        </w:rPr>
        <w:t>тыс. рублей;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61310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361310">
        <w:rPr>
          <w:rFonts w:ascii="Times New Roman" w:hAnsi="Times New Roman"/>
          <w:sz w:val="28"/>
          <w:szCs w:val="28"/>
        </w:rPr>
        <w:t xml:space="preserve"> год в сумме </w:t>
      </w:r>
      <w:r w:rsidRPr="006F6052">
        <w:rPr>
          <w:rFonts w:ascii="Times New Roman" w:hAnsi="Times New Roman"/>
          <w:sz w:val="28"/>
          <w:szCs w:val="28"/>
        </w:rPr>
        <w:t xml:space="preserve">2 151,0 </w:t>
      </w:r>
      <w:r w:rsidRPr="00361310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361310">
        <w:rPr>
          <w:rFonts w:ascii="Times New Roman" w:hAnsi="Times New Roman"/>
          <w:sz w:val="28"/>
          <w:szCs w:val="28"/>
        </w:rPr>
        <w:t xml:space="preserve"> год в сумме  </w:t>
      </w:r>
      <w:r w:rsidRPr="006F6052">
        <w:rPr>
          <w:rFonts w:ascii="Times New Roman" w:hAnsi="Times New Roman"/>
          <w:sz w:val="28"/>
          <w:szCs w:val="28"/>
        </w:rPr>
        <w:t xml:space="preserve">2 152,0  </w:t>
      </w:r>
      <w:r w:rsidRPr="001B502B">
        <w:rPr>
          <w:rFonts w:ascii="Times New Roman" w:hAnsi="Times New Roman"/>
          <w:sz w:val="28"/>
          <w:szCs w:val="28"/>
        </w:rPr>
        <w:t>тыс. рублей.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>. Утвердить</w:t>
      </w:r>
      <w:r>
        <w:rPr>
          <w:rFonts w:ascii="Times New Roman" w:hAnsi="Times New Roman"/>
          <w:sz w:val="28"/>
          <w:szCs w:val="28"/>
        </w:rPr>
        <w:t>:</w:t>
      </w:r>
      <w:r w:rsidRPr="001B502B">
        <w:rPr>
          <w:rFonts w:ascii="Times New Roman" w:hAnsi="Times New Roman"/>
          <w:sz w:val="28"/>
          <w:szCs w:val="28"/>
        </w:rPr>
        <w:t xml:space="preserve">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1B502B">
        <w:rPr>
          <w:rFonts w:ascii="Times New Roman" w:hAnsi="Times New Roman"/>
          <w:sz w:val="28"/>
          <w:szCs w:val="28"/>
        </w:rPr>
        <w:t xml:space="preserve">распределение дотаций на выравнивание бюджетной обеспеченности поселений между </w:t>
      </w:r>
      <w:r>
        <w:rPr>
          <w:rFonts w:ascii="Times New Roman" w:hAnsi="Times New Roman"/>
          <w:sz w:val="28"/>
          <w:szCs w:val="28"/>
        </w:rPr>
        <w:t>поселениями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r w:rsidRPr="00BA184F">
        <w:rPr>
          <w:rFonts w:ascii="Times New Roman" w:hAnsi="Times New Roman"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>0</w:t>
      </w:r>
      <w:r w:rsidRPr="00BA184F">
        <w:rPr>
          <w:rFonts w:ascii="Times New Roman" w:hAnsi="Times New Roman"/>
          <w:sz w:val="28"/>
          <w:szCs w:val="28"/>
        </w:rPr>
        <w:t xml:space="preserve">  </w:t>
      </w:r>
      <w:r w:rsidRPr="001B502B">
        <w:rPr>
          <w:rFonts w:ascii="Times New Roman" w:hAnsi="Times New Roman"/>
          <w:sz w:val="28"/>
          <w:szCs w:val="28"/>
        </w:rPr>
        <w:t xml:space="preserve">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27" w:history="1">
        <w:r w:rsidRPr="00BA184F">
          <w:rPr>
            <w:rFonts w:ascii="Times New Roman" w:hAnsi="Times New Roman"/>
            <w:sz w:val="28"/>
            <w:szCs w:val="28"/>
          </w:rPr>
          <w:t>приложению 2</w:t>
        </w:r>
        <w:r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color w:val="FF0000"/>
            <w:sz w:val="28"/>
            <w:szCs w:val="28"/>
          </w:rPr>
          <w:t xml:space="preserve"> 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Решению;</w:t>
      </w:r>
    </w:p>
    <w:p w:rsidR="00D91A94" w:rsidRPr="0019343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93434">
        <w:rPr>
          <w:rFonts w:ascii="Times New Roman" w:hAnsi="Times New Roman"/>
          <w:sz w:val="28"/>
          <w:szCs w:val="28"/>
        </w:rPr>
        <w:t>. Установить, что порядок определения объема районного фонда финансовой поддержки поселений из бюджета Кильмезского муниципального района осуществляется в соответствии с законом Кировской области от 28.09.2007 №163—ЗО « О межбюджетных отношениях  в Кировской области»</w:t>
      </w:r>
      <w:r w:rsidRPr="00193434">
        <w:rPr>
          <w:rFonts w:ascii="Times New Roman" w:hAnsi="Times New Roman"/>
          <w:color w:val="C00000"/>
          <w:sz w:val="28"/>
          <w:szCs w:val="28"/>
        </w:rPr>
        <w:t>:</w:t>
      </w:r>
    </w:p>
    <w:p w:rsidR="00D91A94" w:rsidRPr="001B502B" w:rsidRDefault="00D91A94" w:rsidP="00BA184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93434">
        <w:rPr>
          <w:rFonts w:ascii="Times New Roman" w:hAnsi="Times New Roman"/>
          <w:color w:val="C00000"/>
          <w:sz w:val="28"/>
          <w:szCs w:val="28"/>
        </w:rPr>
        <w:tab/>
      </w:r>
    </w:p>
    <w:p w:rsidR="00D91A94" w:rsidRPr="00532A89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>
        <w:rPr>
          <w:rFonts w:ascii="Times New Roman" w:hAnsi="Times New Roman"/>
          <w:b/>
          <w:sz w:val="28"/>
          <w:szCs w:val="28"/>
        </w:rPr>
        <w:t>11</w:t>
      </w:r>
      <w:r w:rsidRPr="00532A8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532A89">
        <w:rPr>
          <w:rFonts w:ascii="Times New Roman" w:hAnsi="Times New Roman"/>
          <w:b/>
          <w:sz w:val="28"/>
          <w:szCs w:val="28"/>
        </w:rPr>
        <w:t>убвенци</w:t>
      </w:r>
      <w:r>
        <w:rPr>
          <w:rFonts w:ascii="Times New Roman" w:hAnsi="Times New Roman"/>
          <w:b/>
          <w:sz w:val="28"/>
          <w:szCs w:val="28"/>
        </w:rPr>
        <w:t>и</w:t>
      </w:r>
      <w:r w:rsidRPr="00532A89">
        <w:rPr>
          <w:rFonts w:ascii="Times New Roman" w:hAnsi="Times New Roman"/>
          <w:b/>
          <w:sz w:val="28"/>
          <w:szCs w:val="28"/>
        </w:rPr>
        <w:t xml:space="preserve"> бюджетам</w:t>
      </w:r>
      <w:r>
        <w:rPr>
          <w:rFonts w:ascii="Times New Roman" w:hAnsi="Times New Roman"/>
          <w:b/>
          <w:sz w:val="28"/>
          <w:szCs w:val="28"/>
        </w:rPr>
        <w:t xml:space="preserve"> поселений</w:t>
      </w:r>
      <w:r w:rsidRPr="00532A89">
        <w:rPr>
          <w:rFonts w:ascii="Times New Roman" w:hAnsi="Times New Roman"/>
          <w:b/>
          <w:sz w:val="28"/>
          <w:szCs w:val="28"/>
        </w:rPr>
        <w:t xml:space="preserve"> из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532A89">
        <w:rPr>
          <w:rFonts w:ascii="Times New Roman" w:hAnsi="Times New Roman"/>
          <w:b/>
          <w:sz w:val="28"/>
          <w:szCs w:val="28"/>
        </w:rPr>
        <w:t>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1. Утвердить объемы субвенций</w:t>
      </w:r>
      <w:r>
        <w:rPr>
          <w:rFonts w:ascii="Times New Roman" w:hAnsi="Times New Roman"/>
          <w:sz w:val="28"/>
          <w:szCs w:val="28"/>
        </w:rPr>
        <w:t xml:space="preserve"> местным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1B502B">
        <w:rPr>
          <w:rFonts w:ascii="Times New Roman" w:hAnsi="Times New Roman"/>
          <w:sz w:val="28"/>
          <w:szCs w:val="28"/>
        </w:rPr>
        <w:t xml:space="preserve">юджетам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502B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и их распределение между </w:t>
      </w:r>
      <w:r>
        <w:rPr>
          <w:rFonts w:ascii="Times New Roman" w:hAnsi="Times New Roman"/>
          <w:sz w:val="28"/>
          <w:szCs w:val="28"/>
        </w:rPr>
        <w:t>поселениями</w:t>
      </w:r>
      <w:r w:rsidRPr="001B502B">
        <w:rPr>
          <w:rFonts w:ascii="Times New Roman" w:hAnsi="Times New Roman"/>
          <w:sz w:val="28"/>
          <w:szCs w:val="28"/>
        </w:rPr>
        <w:t xml:space="preserve">: </w:t>
      </w:r>
    </w:p>
    <w:p w:rsidR="00D91A94" w:rsidRPr="001B502B" w:rsidRDefault="00D91A94" w:rsidP="0019343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D91A94" w:rsidRPr="000F5EB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0F5EBA">
        <w:rPr>
          <w:rFonts w:ascii="Times New Roman" w:hAnsi="Times New Roman"/>
          <w:sz w:val="28"/>
          <w:szCs w:val="28"/>
        </w:rPr>
        <w:t>1) на выполнение государственных полномочий по созданию и деятельности в муниципальных образованиях административной(ых) комиссии(ий):</w:t>
      </w:r>
    </w:p>
    <w:p w:rsidR="00D91A94" w:rsidRPr="00BA184F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F5EBA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0F5EB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1,8</w:t>
      </w:r>
      <w:r w:rsidRPr="000F5EBA">
        <w:rPr>
          <w:rFonts w:ascii="Times New Roman" w:hAnsi="Times New Roman"/>
          <w:sz w:val="28"/>
          <w:szCs w:val="28"/>
        </w:rPr>
        <w:t xml:space="preserve"> тыс. рублей согласно </w:t>
      </w:r>
      <w:r w:rsidRPr="00BA184F">
        <w:rPr>
          <w:rFonts w:ascii="Times New Roman" w:hAnsi="Times New Roman"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>2</w:t>
      </w:r>
      <w:r w:rsidRPr="00BA184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91A94" w:rsidRPr="000F5EBA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F5EBA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0F5EB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1,8</w:t>
      </w:r>
      <w:r w:rsidRPr="000F5EBA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0F5EB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1,8</w:t>
      </w:r>
      <w:r w:rsidRPr="000F5EBA">
        <w:rPr>
          <w:rFonts w:ascii="Times New Roman" w:hAnsi="Times New Roman"/>
          <w:sz w:val="28"/>
          <w:szCs w:val="28"/>
        </w:rPr>
        <w:t xml:space="preserve"> тыс. рублей </w:t>
      </w:r>
      <w:r w:rsidRPr="00BA184F">
        <w:rPr>
          <w:rFonts w:ascii="Times New Roman" w:hAnsi="Times New Roman"/>
          <w:sz w:val="28"/>
          <w:szCs w:val="28"/>
        </w:rPr>
        <w:t>согласно приложению 2</w:t>
      </w:r>
      <w:r>
        <w:rPr>
          <w:rFonts w:ascii="Times New Roman" w:hAnsi="Times New Roman"/>
          <w:sz w:val="28"/>
          <w:szCs w:val="28"/>
        </w:rPr>
        <w:t>3</w:t>
      </w:r>
      <w:r w:rsidRPr="00BA184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F5EBA">
        <w:rPr>
          <w:rFonts w:ascii="Times New Roman" w:hAnsi="Times New Roman"/>
          <w:sz w:val="28"/>
          <w:szCs w:val="28"/>
        </w:rPr>
        <w:t>;</w:t>
      </w:r>
    </w:p>
    <w:p w:rsidR="00D91A94" w:rsidRPr="00292968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92968">
        <w:rPr>
          <w:rFonts w:ascii="Times New Roman" w:hAnsi="Times New Roman"/>
          <w:color w:val="FF0000"/>
          <w:sz w:val="28"/>
          <w:szCs w:val="28"/>
        </w:rPr>
        <w:tab/>
      </w:r>
      <w:r w:rsidRPr="00292968">
        <w:rPr>
          <w:rFonts w:ascii="Times New Roman" w:hAnsi="Times New Roman"/>
          <w:sz w:val="28"/>
          <w:szCs w:val="28"/>
        </w:rPr>
        <w:t xml:space="preserve">2) на осуществление полномочий по первичному воинскому учету на территориях, где отсутствуют военные комиссариаты: 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 w:rsidRPr="002929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107,0</w:t>
      </w:r>
      <w:r w:rsidRPr="00292968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тыс. рублей согласно </w:t>
      </w:r>
      <w:r w:rsidRPr="00BA184F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24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 w:rsidRPr="002929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113,</w:t>
      </w:r>
      <w:r w:rsidRPr="00292968">
        <w:rPr>
          <w:rFonts w:ascii="Times New Roman" w:hAnsi="Times New Roman"/>
          <w:sz w:val="28"/>
          <w:szCs w:val="28"/>
        </w:rPr>
        <w:t xml:space="preserve">7 </w:t>
      </w:r>
      <w:r w:rsidRPr="001B502B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 год в </w:t>
      </w:r>
      <w:r w:rsidRPr="00292968">
        <w:rPr>
          <w:rFonts w:ascii="Times New Roman" w:hAnsi="Times New Roman"/>
          <w:sz w:val="28"/>
          <w:szCs w:val="28"/>
        </w:rPr>
        <w:t>сумме    1</w:t>
      </w:r>
      <w:r>
        <w:rPr>
          <w:rFonts w:ascii="Times New Roman" w:hAnsi="Times New Roman"/>
          <w:sz w:val="28"/>
          <w:szCs w:val="28"/>
        </w:rPr>
        <w:t> 147,4</w:t>
      </w:r>
      <w:r w:rsidRPr="00292968">
        <w:rPr>
          <w:rFonts w:ascii="Times New Roman" w:hAnsi="Times New Roman"/>
          <w:sz w:val="28"/>
          <w:szCs w:val="28"/>
        </w:rPr>
        <w:t xml:space="preserve">    </w:t>
      </w:r>
      <w:r w:rsidRPr="001B502B">
        <w:rPr>
          <w:rFonts w:ascii="Times New Roman" w:hAnsi="Times New Roman"/>
          <w:sz w:val="28"/>
          <w:szCs w:val="28"/>
        </w:rPr>
        <w:t xml:space="preserve">тыс. рублей согласно </w:t>
      </w:r>
      <w:r w:rsidRPr="00BA184F">
        <w:rPr>
          <w:rFonts w:ascii="Times New Roman" w:hAnsi="Times New Roman"/>
          <w:sz w:val="28"/>
          <w:szCs w:val="28"/>
        </w:rPr>
        <w:t>приложению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  Распределение субвенций бюджетам поселений, указанных в части 1 настоящей статьи осуществляется в соответствии с Законом Кировской области « Об областном </w:t>
      </w:r>
      <w:r w:rsidRPr="00BC159B">
        <w:rPr>
          <w:rFonts w:ascii="Times New Roman" w:hAnsi="Times New Roman"/>
          <w:b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годов».</w:t>
      </w:r>
    </w:p>
    <w:p w:rsidR="00D91A94" w:rsidRDefault="00D91A94" w:rsidP="005A34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D91A94" w:rsidRPr="00532A89" w:rsidRDefault="00D91A94" w:rsidP="005A34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  <w:r w:rsidRPr="00532A8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532A89">
        <w:rPr>
          <w:rFonts w:ascii="Times New Roman" w:hAnsi="Times New Roman"/>
          <w:b/>
          <w:sz w:val="28"/>
          <w:szCs w:val="28"/>
        </w:rPr>
        <w:t>уб</w:t>
      </w:r>
      <w:r>
        <w:rPr>
          <w:rFonts w:ascii="Times New Roman" w:hAnsi="Times New Roman"/>
          <w:b/>
          <w:sz w:val="28"/>
          <w:szCs w:val="28"/>
        </w:rPr>
        <w:t>сидии</w:t>
      </w:r>
      <w:r w:rsidRPr="00532A89">
        <w:rPr>
          <w:rFonts w:ascii="Times New Roman" w:hAnsi="Times New Roman"/>
          <w:b/>
          <w:sz w:val="28"/>
          <w:szCs w:val="28"/>
        </w:rPr>
        <w:t xml:space="preserve"> бюджетам </w:t>
      </w:r>
      <w:r>
        <w:rPr>
          <w:rFonts w:ascii="Times New Roman" w:hAnsi="Times New Roman"/>
          <w:b/>
          <w:sz w:val="28"/>
          <w:szCs w:val="28"/>
        </w:rPr>
        <w:t xml:space="preserve"> поселений </w:t>
      </w:r>
      <w:r w:rsidRPr="00532A89">
        <w:rPr>
          <w:rFonts w:ascii="Times New Roman" w:hAnsi="Times New Roman"/>
          <w:b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532A89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</w:t>
      </w:r>
      <w:r w:rsidRPr="007C3CF5">
        <w:rPr>
          <w:rFonts w:ascii="Times New Roman" w:hAnsi="Times New Roman"/>
          <w:sz w:val="28"/>
          <w:szCs w:val="28"/>
        </w:rPr>
        <w:t xml:space="preserve">Утвердить </w:t>
      </w:r>
      <w:r w:rsidRPr="001B502B">
        <w:rPr>
          <w:rFonts w:ascii="Times New Roman" w:hAnsi="Times New Roman"/>
          <w:sz w:val="28"/>
          <w:szCs w:val="28"/>
        </w:rPr>
        <w:t xml:space="preserve">объемы субсидий местным бюджетам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 и их распределение между</w:t>
      </w:r>
      <w:r>
        <w:rPr>
          <w:rFonts w:ascii="Times New Roman" w:hAnsi="Times New Roman"/>
          <w:sz w:val="28"/>
          <w:szCs w:val="28"/>
        </w:rPr>
        <w:t xml:space="preserve"> поселениями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D91A94" w:rsidRPr="00BA184F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1B502B">
        <w:rPr>
          <w:rFonts w:ascii="Times New Roman" w:hAnsi="Times New Roman"/>
          <w:sz w:val="28"/>
          <w:szCs w:val="28"/>
        </w:rPr>
        <w:t>) на софинансирование инвестиционных программ и проектов развития общественной инфраструктуры муниципальных образований в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1B50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6 330,0</w:t>
      </w:r>
      <w:r w:rsidRPr="001B502B">
        <w:rPr>
          <w:rFonts w:ascii="Times New Roman" w:hAnsi="Times New Roman"/>
          <w:sz w:val="28"/>
          <w:szCs w:val="28"/>
        </w:rPr>
        <w:t xml:space="preserve"> тыс. рублей </w:t>
      </w:r>
      <w:r w:rsidRPr="00BA184F">
        <w:rPr>
          <w:rFonts w:ascii="Times New Roman" w:hAnsi="Times New Roman"/>
          <w:sz w:val="28"/>
          <w:szCs w:val="28"/>
        </w:rPr>
        <w:t>согласно приложению 2</w:t>
      </w:r>
      <w:r>
        <w:rPr>
          <w:rFonts w:ascii="Times New Roman" w:hAnsi="Times New Roman"/>
          <w:sz w:val="28"/>
          <w:szCs w:val="28"/>
        </w:rPr>
        <w:t>6</w:t>
      </w:r>
      <w:r w:rsidRPr="00BA184F">
        <w:rPr>
          <w:rFonts w:ascii="Times New Roman" w:hAnsi="Times New Roman"/>
          <w:sz w:val="28"/>
          <w:szCs w:val="28"/>
        </w:rPr>
        <w:t xml:space="preserve"> к настоящему Решению; </w:t>
      </w:r>
    </w:p>
    <w:p w:rsidR="00D91A94" w:rsidRDefault="00D91A94" w:rsidP="00675C9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361310">
        <w:rPr>
          <w:rFonts w:ascii="Times New Roman" w:hAnsi="Times New Roman"/>
          <w:sz w:val="28"/>
          <w:szCs w:val="28"/>
        </w:rPr>
        <w:t xml:space="preserve">2) на </w:t>
      </w:r>
      <w:r w:rsidRPr="00BC159B">
        <w:rPr>
          <w:rFonts w:ascii="Times New Roman" w:hAnsi="Times New Roman"/>
          <w:bCs/>
          <w:sz w:val="28"/>
          <w:szCs w:val="28"/>
          <w:lang w:eastAsia="ru-RU"/>
        </w:rPr>
        <w:t xml:space="preserve">ремонт автомобильных дорог местного значения с твердым покрытием в границах городских населенных пунктов, </w:t>
      </w:r>
      <w:r w:rsidRPr="00BC159B">
        <w:rPr>
          <w:rFonts w:ascii="Times New Roman" w:hAnsi="Times New Roman"/>
          <w:bCs/>
          <w:sz w:val="28"/>
          <w:szCs w:val="28"/>
          <w:lang w:eastAsia="ru-RU"/>
        </w:rPr>
        <w:br/>
        <w:t xml:space="preserve">за исключением городских населенных пунктов моногородов Кировской области </w:t>
      </w:r>
      <w:r w:rsidRPr="00361310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361310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6 329,0</w:t>
      </w:r>
      <w:r w:rsidRPr="00361310">
        <w:rPr>
          <w:rFonts w:ascii="Times New Roman" w:hAnsi="Times New Roman"/>
          <w:sz w:val="28"/>
          <w:szCs w:val="28"/>
        </w:rPr>
        <w:t xml:space="preserve"> тыс. рублей согласно</w:t>
      </w:r>
      <w:r w:rsidRPr="008228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184F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27</w:t>
      </w:r>
      <w:r w:rsidRPr="00BA184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91A94" w:rsidRDefault="00D91A94" w:rsidP="00675C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</w:t>
      </w:r>
      <w:r w:rsidRPr="00BC159B">
        <w:rPr>
          <w:rFonts w:ascii="Times New Roman" w:hAnsi="Times New Roman"/>
          <w:sz w:val="28"/>
          <w:szCs w:val="28"/>
        </w:rPr>
        <w:t>повышение уровня подготовки лиц, замещающих муни</w:t>
      </w:r>
      <w:r>
        <w:rPr>
          <w:rFonts w:ascii="Times New Roman" w:hAnsi="Times New Roman"/>
          <w:sz w:val="28"/>
          <w:szCs w:val="28"/>
        </w:rPr>
        <w:t>ц</w:t>
      </w:r>
      <w:r w:rsidRPr="00BC159B">
        <w:rPr>
          <w:rFonts w:ascii="Times New Roman" w:hAnsi="Times New Roman"/>
          <w:sz w:val="28"/>
          <w:szCs w:val="28"/>
        </w:rPr>
        <w:t>ипальные должности, и муниципальных служащих по основным вопросам деятельности органов местного самоуправления на  2020 год</w:t>
      </w:r>
      <w:r>
        <w:rPr>
          <w:rFonts w:ascii="Times New Roman" w:hAnsi="Times New Roman"/>
          <w:sz w:val="28"/>
          <w:szCs w:val="28"/>
        </w:rPr>
        <w:t xml:space="preserve">  в сумме 35,5,0тыс. руб. </w:t>
      </w:r>
      <w:r w:rsidRPr="00361310">
        <w:rPr>
          <w:rFonts w:ascii="Times New Roman" w:hAnsi="Times New Roman"/>
          <w:sz w:val="28"/>
          <w:szCs w:val="28"/>
        </w:rPr>
        <w:t>согласно</w:t>
      </w:r>
      <w:r w:rsidRPr="008228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184F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28</w:t>
      </w:r>
      <w:r w:rsidRPr="00BA184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91A94" w:rsidRDefault="00D91A94" w:rsidP="00675C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 создание мест (площадок) накопления твердых коммунальных расходов на 2020 год в сумме 274,3 тыс. рублей согласно приложению 29</w:t>
      </w:r>
      <w:r w:rsidRPr="00774B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  <w:t>2. Установить, что р</w:t>
      </w:r>
      <w:r w:rsidRPr="001B502B">
        <w:rPr>
          <w:rFonts w:ascii="Times New Roman" w:hAnsi="Times New Roman"/>
          <w:sz w:val="28"/>
          <w:szCs w:val="28"/>
          <w:lang w:eastAsia="ru-RU"/>
        </w:rPr>
        <w:t>аспределение субсидий бюджетам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поселений осуществляется в соответствии с Законом Кировской области « Об областном бюджете на 2020 год и на плановый период 2021 и 2022 годов»</w:t>
      </w:r>
    </w:p>
    <w:p w:rsidR="00D91A94" w:rsidRPr="001B502B" w:rsidRDefault="00D91A94" w:rsidP="00C300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BC159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</w:r>
      <w:r w:rsidRPr="004C22A0">
        <w:rPr>
          <w:rFonts w:ascii="Times New Roman" w:hAnsi="Times New Roman"/>
          <w:b/>
          <w:sz w:val="28"/>
          <w:szCs w:val="28"/>
        </w:rPr>
        <w:t>Статья 13. Иные межбюджетные трансферты</w:t>
      </w:r>
    </w:p>
    <w:p w:rsidR="00D91A94" w:rsidRPr="00BC159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1. Предоставить в пределах общего объема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B502B">
        <w:rPr>
          <w:rFonts w:ascii="Times New Roman" w:hAnsi="Times New Roman"/>
          <w:sz w:val="28"/>
          <w:szCs w:val="28"/>
        </w:rPr>
        <w:t xml:space="preserve"> бюджета, установленного статьей 1 настоящего Закона, </w:t>
      </w:r>
      <w:r>
        <w:rPr>
          <w:rFonts w:ascii="Times New Roman" w:hAnsi="Times New Roman"/>
          <w:sz w:val="28"/>
          <w:szCs w:val="28"/>
        </w:rPr>
        <w:t xml:space="preserve"> бюджетам поселений</w:t>
      </w:r>
      <w:r w:rsidRPr="001B502B">
        <w:rPr>
          <w:rFonts w:ascii="Times New Roman" w:hAnsi="Times New Roman"/>
          <w:sz w:val="28"/>
          <w:szCs w:val="28"/>
        </w:rPr>
        <w:t xml:space="preserve"> иные межбюджетные трансферты в следующих объемах: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1B502B">
        <w:rPr>
          <w:rFonts w:ascii="Times New Roman" w:hAnsi="Times New Roman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/>
          <w:sz w:val="28"/>
          <w:szCs w:val="28"/>
        </w:rPr>
        <w:t>на обеспечение мер сбалансированности бюджетов</w:t>
      </w:r>
    </w:p>
    <w:p w:rsidR="00D91A94" w:rsidRPr="00361310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год в </w:t>
      </w:r>
      <w:r w:rsidRPr="00361310">
        <w:rPr>
          <w:rFonts w:ascii="Times New Roman" w:hAnsi="Times New Roman"/>
          <w:sz w:val="28"/>
          <w:szCs w:val="28"/>
        </w:rPr>
        <w:t xml:space="preserve">сумме </w:t>
      </w:r>
      <w:r w:rsidRPr="0063732D">
        <w:rPr>
          <w:rFonts w:ascii="Times New Roman" w:hAnsi="Times New Roman"/>
          <w:sz w:val="28"/>
          <w:szCs w:val="28"/>
        </w:rPr>
        <w:t xml:space="preserve">11 322,0 </w:t>
      </w:r>
      <w:r w:rsidRPr="0036131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84F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30</w:t>
      </w:r>
      <w:r w:rsidRPr="00774B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Pr="00361310">
        <w:rPr>
          <w:rFonts w:ascii="Times New Roman" w:hAnsi="Times New Roman"/>
          <w:sz w:val="28"/>
          <w:szCs w:val="28"/>
        </w:rPr>
        <w:t xml:space="preserve">; 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61310">
        <w:rPr>
          <w:rFonts w:ascii="Times New Roman" w:hAnsi="Times New Roman"/>
          <w:sz w:val="28"/>
          <w:szCs w:val="28"/>
        </w:rPr>
        <w:tab/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361310">
        <w:rPr>
          <w:rFonts w:ascii="Times New Roman" w:hAnsi="Times New Roman"/>
          <w:sz w:val="28"/>
          <w:szCs w:val="28"/>
        </w:rPr>
        <w:t xml:space="preserve"> год в сумме </w:t>
      </w:r>
      <w:r w:rsidRPr="006F6052">
        <w:rPr>
          <w:rFonts w:ascii="Times New Roman" w:hAnsi="Times New Roman"/>
          <w:sz w:val="28"/>
          <w:szCs w:val="28"/>
        </w:rPr>
        <w:t xml:space="preserve">10 915,4 </w:t>
      </w:r>
      <w:r w:rsidRPr="00361310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361310">
        <w:rPr>
          <w:rFonts w:ascii="Times New Roman" w:hAnsi="Times New Roman"/>
          <w:sz w:val="28"/>
          <w:szCs w:val="28"/>
        </w:rPr>
        <w:t xml:space="preserve"> год в сумме </w:t>
      </w:r>
      <w:r w:rsidRPr="008A4163">
        <w:rPr>
          <w:rFonts w:ascii="Times New Roman" w:hAnsi="Times New Roman"/>
          <w:sz w:val="28"/>
          <w:szCs w:val="28"/>
        </w:rPr>
        <w:t xml:space="preserve">9 073,8  </w:t>
      </w:r>
      <w:r w:rsidRPr="00361310">
        <w:rPr>
          <w:rFonts w:ascii="Times New Roman" w:hAnsi="Times New Roman"/>
          <w:sz w:val="28"/>
          <w:szCs w:val="28"/>
        </w:rPr>
        <w:t xml:space="preserve">тыс.   </w:t>
      </w:r>
      <w:r w:rsidRPr="001B502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84F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31</w:t>
      </w:r>
      <w:r w:rsidRPr="00BA184F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 иные межбюджетные трансферты на финансовое обеспечение дорожной деятельности в отношении автомобильных дорог общего пользования местного значения на 2020 год  в сумме 2230,0 тыс. рублей согласно приложению 32 к настоящему Решению;</w:t>
      </w: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 иные межбюджетные трансферты на выполнение расходных обязательств муниципальных образований на 2020 год в сумме 563,9 тыс. рублей согласно приложению 33</w:t>
      </w:r>
      <w:r w:rsidRPr="00774B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D91A94" w:rsidRPr="001B502B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1A94" w:rsidRPr="001B502B" w:rsidRDefault="00D91A94" w:rsidP="005A34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  <w:lang w:eastAsia="ru-RU"/>
        </w:rPr>
        <w:t>. Распределение иных межбюджетных трансфертов  бюджетам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10F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F7510F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обеспечение мер сбалансированности бюджетов поселений осуществляется в соответствии с порядком, утвержденным Решением Кильмезской районной Думы от 05.03.2010 №1/3 и Положением «О межбюджетных отношениях в муниципальном образовании « Кильмезский муниципальный район»</w:t>
      </w:r>
      <w:r w:rsidRPr="00F7510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A94" w:rsidRDefault="00D91A94" w:rsidP="00632B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7510F">
        <w:rPr>
          <w:rFonts w:ascii="Times New Roman" w:hAnsi="Times New Roman"/>
          <w:sz w:val="28"/>
          <w:szCs w:val="28"/>
        </w:rPr>
        <w:t xml:space="preserve"> </w:t>
      </w:r>
      <w:r w:rsidRPr="00F7510F">
        <w:rPr>
          <w:rFonts w:ascii="Times New Roman" w:hAnsi="Times New Roman"/>
          <w:sz w:val="28"/>
          <w:szCs w:val="28"/>
        </w:rPr>
        <w:tab/>
      </w:r>
    </w:p>
    <w:p w:rsidR="00D91A94" w:rsidRPr="00E7586D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7586D">
        <w:rPr>
          <w:rFonts w:ascii="Times New Roman" w:hAnsi="Times New Roman"/>
          <w:b/>
          <w:sz w:val="28"/>
          <w:szCs w:val="28"/>
        </w:rPr>
        <w:tab/>
        <w:t>Статья 1</w:t>
      </w:r>
      <w:r>
        <w:rPr>
          <w:rFonts w:ascii="Times New Roman" w:hAnsi="Times New Roman"/>
          <w:b/>
          <w:sz w:val="28"/>
          <w:szCs w:val="28"/>
        </w:rPr>
        <w:t>4</w:t>
      </w:r>
      <w:r w:rsidRPr="00E758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</w:t>
      </w:r>
      <w:r w:rsidRPr="00E7586D">
        <w:rPr>
          <w:rFonts w:ascii="Times New Roman" w:hAnsi="Times New Roman"/>
          <w:b/>
          <w:sz w:val="28"/>
          <w:szCs w:val="28"/>
        </w:rPr>
        <w:t>юджетные кредиты  бюджетам</w:t>
      </w:r>
      <w:r>
        <w:rPr>
          <w:rFonts w:ascii="Times New Roman" w:hAnsi="Times New Roman"/>
          <w:b/>
          <w:sz w:val="28"/>
          <w:szCs w:val="28"/>
        </w:rPr>
        <w:t xml:space="preserve"> поселений из районного</w:t>
      </w:r>
      <w:r w:rsidRPr="00E7586D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1B502B" w:rsidRDefault="00D91A94" w:rsidP="001C13A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Установить, что в 20</w:t>
      </w:r>
      <w:r>
        <w:rPr>
          <w:rFonts w:ascii="Times New Roman" w:hAnsi="Times New Roman"/>
          <w:sz w:val="28"/>
          <w:szCs w:val="28"/>
        </w:rPr>
        <w:t>20</w:t>
      </w:r>
      <w:r w:rsidRPr="001B502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2 годах  бюджетные кредиты городскому и сельским поселениям не предоставляются.</w:t>
      </w:r>
    </w:p>
    <w:p w:rsidR="00D91A94" w:rsidRPr="001B502B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A52566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52566">
        <w:rPr>
          <w:rFonts w:ascii="Times New Roman" w:hAnsi="Times New Roman"/>
          <w:b/>
          <w:sz w:val="28"/>
          <w:szCs w:val="28"/>
        </w:rPr>
        <w:tab/>
      </w:r>
      <w:r w:rsidRPr="00B347FA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5</w:t>
      </w:r>
      <w:r w:rsidRPr="00B347FA">
        <w:rPr>
          <w:rFonts w:ascii="Times New Roman" w:hAnsi="Times New Roman"/>
          <w:b/>
          <w:sz w:val="28"/>
          <w:szCs w:val="28"/>
        </w:rPr>
        <w:t xml:space="preserve">. О передаче отдельных полномочий получателя средств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B347FA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D91A94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1.Передать Управлению Федерального казначейства по Кировской области на основании решений главных распорядителей средств районного бюджета полномочия получателя средств районного бюджета по перечислению межбюджетных трансфертов, предоставляемых из районного  бюджетам поселений в форме субсидий, субвенций и иных межбюджетных трансфертов, имеющих целевое назначение, финансовое обеспечение которых полностью или частично осуществляется за счет субсидий из федерального бюджета,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D91A94" w:rsidRPr="00BF257F" w:rsidRDefault="00D91A94" w:rsidP="00BF257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F257F">
        <w:rPr>
          <w:sz w:val="28"/>
          <w:szCs w:val="28"/>
        </w:rPr>
        <w:t xml:space="preserve"> </w:t>
      </w:r>
      <w:r w:rsidRPr="00BF257F">
        <w:rPr>
          <w:rFonts w:ascii="Times New Roman" w:hAnsi="Times New Roman"/>
          <w:sz w:val="28"/>
          <w:szCs w:val="28"/>
        </w:rPr>
        <w:t>Назначить финансовое управление администрации Кильмезского района уполномоченным органом по осуществлению документооборота между управлением федерального казначейства по Кировской области и главными администраторами доходов бюджетов Бурашевского, Вихаревского, Дамаскинского, Зимнякского, М</w:t>
      </w:r>
      <w:r>
        <w:rPr>
          <w:rFonts w:ascii="Times New Roman" w:hAnsi="Times New Roman"/>
          <w:sz w:val="28"/>
          <w:szCs w:val="28"/>
        </w:rPr>
        <w:t>алок</w:t>
      </w:r>
      <w:r w:rsidRPr="00BF257F">
        <w:rPr>
          <w:rFonts w:ascii="Times New Roman" w:hAnsi="Times New Roman"/>
          <w:sz w:val="28"/>
          <w:szCs w:val="28"/>
        </w:rPr>
        <w:t>ильмезского, Моторского, Паскинского, Б</w:t>
      </w:r>
      <w:r>
        <w:rPr>
          <w:rFonts w:ascii="Times New Roman" w:hAnsi="Times New Roman"/>
          <w:sz w:val="28"/>
          <w:szCs w:val="28"/>
        </w:rPr>
        <w:t>ольшеп</w:t>
      </w:r>
      <w:r w:rsidRPr="00BF257F">
        <w:rPr>
          <w:rFonts w:ascii="Times New Roman" w:hAnsi="Times New Roman"/>
          <w:sz w:val="28"/>
          <w:szCs w:val="28"/>
        </w:rPr>
        <w:t>орекского, Р</w:t>
      </w:r>
      <w:r>
        <w:rPr>
          <w:rFonts w:ascii="Times New Roman" w:hAnsi="Times New Roman"/>
          <w:sz w:val="28"/>
          <w:szCs w:val="28"/>
        </w:rPr>
        <w:t>ыбно</w:t>
      </w:r>
      <w:r w:rsidRPr="00BF257F">
        <w:rPr>
          <w:rFonts w:ascii="Times New Roman" w:hAnsi="Times New Roman"/>
          <w:sz w:val="28"/>
          <w:szCs w:val="28"/>
        </w:rPr>
        <w:t>-Ватажского, Селинского, Чернушского сельских поселений и городского поселения пгт Кильмезь.</w:t>
      </w:r>
    </w:p>
    <w:p w:rsidR="00D91A94" w:rsidRDefault="00D91A94" w:rsidP="0028680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1A94" w:rsidRDefault="00D91A94" w:rsidP="0028680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28680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52566">
        <w:rPr>
          <w:rFonts w:ascii="Times New Roman" w:hAnsi="Times New Roman"/>
          <w:b/>
          <w:sz w:val="28"/>
          <w:szCs w:val="28"/>
        </w:rPr>
        <w:tab/>
      </w:r>
      <w:r w:rsidRPr="00B347FA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6</w:t>
      </w:r>
      <w:r w:rsidRPr="00B347FA">
        <w:rPr>
          <w:rFonts w:ascii="Times New Roman" w:hAnsi="Times New Roman"/>
          <w:b/>
          <w:sz w:val="28"/>
          <w:szCs w:val="28"/>
        </w:rPr>
        <w:t>. О введении отдельных ограничений</w:t>
      </w: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Pr="00BF257F" w:rsidRDefault="00D91A94" w:rsidP="00BF257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Pr="00BF257F">
        <w:rPr>
          <w:rFonts w:ascii="Times New Roman" w:hAnsi="Times New Roman"/>
          <w:sz w:val="28"/>
          <w:szCs w:val="28"/>
        </w:rPr>
        <w:t>становить, что администрация Кильмезского района Кировской области, осуществляющая функции и полномочия учредителя,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20</w:t>
      </w:r>
      <w:r w:rsidRPr="00BF257F">
        <w:rPr>
          <w:rFonts w:ascii="Times New Roman" w:hAnsi="Times New Roman"/>
          <w:sz w:val="28"/>
          <w:szCs w:val="28"/>
        </w:rPr>
        <w:t xml:space="preserve"> году штатной численности работников органов исполнительной власти Кильмезского района и   муниципальных учреждений, за исключением случаев, когда законами Кировской области передаются отдельные государственные полномочия.  </w:t>
      </w:r>
    </w:p>
    <w:p w:rsidR="00D91A94" w:rsidRPr="00BF257F" w:rsidRDefault="00D91A94" w:rsidP="00BF257F">
      <w:pPr>
        <w:autoSpaceDE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257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</w:t>
      </w:r>
      <w:r w:rsidRPr="00BF257F">
        <w:rPr>
          <w:rFonts w:ascii="Times New Roman" w:hAnsi="Times New Roman"/>
          <w:sz w:val="28"/>
          <w:szCs w:val="28"/>
        </w:rPr>
        <w:t xml:space="preserve"> Ввести мораторий на установление в 20</w:t>
      </w:r>
      <w:r>
        <w:rPr>
          <w:rFonts w:ascii="Times New Roman" w:hAnsi="Times New Roman"/>
          <w:sz w:val="28"/>
          <w:szCs w:val="28"/>
        </w:rPr>
        <w:t>20</w:t>
      </w:r>
      <w:r w:rsidRPr="00BF257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налоговых расходов Кильмезского района в части установления </w:t>
      </w:r>
      <w:r w:rsidRPr="00BF257F">
        <w:rPr>
          <w:rFonts w:ascii="Times New Roman" w:hAnsi="Times New Roman"/>
          <w:sz w:val="28"/>
          <w:szCs w:val="28"/>
        </w:rPr>
        <w:t>дифференцированных налоговых ставок  и снижения размера корректирующего коэффициента базовой доходности К2 по единому налогу на вмененный доход для отдельных видов деятельности.</w:t>
      </w:r>
    </w:p>
    <w:p w:rsidR="00D91A94" w:rsidRPr="00B347FA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A94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347FA">
        <w:rPr>
          <w:rFonts w:ascii="Times New Roman" w:hAnsi="Times New Roman"/>
          <w:b/>
          <w:sz w:val="28"/>
          <w:szCs w:val="28"/>
        </w:rPr>
        <w:tab/>
      </w:r>
    </w:p>
    <w:p w:rsidR="00D91A94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91A94" w:rsidRPr="00A52566" w:rsidRDefault="00D91A94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347FA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18</w:t>
      </w:r>
      <w:r w:rsidRPr="00B347FA">
        <w:rPr>
          <w:rFonts w:ascii="Times New Roman" w:hAnsi="Times New Roman"/>
          <w:b/>
          <w:sz w:val="28"/>
          <w:szCs w:val="28"/>
        </w:rPr>
        <w:t xml:space="preserve">. Вступление в силу настоящего </w:t>
      </w:r>
      <w:r>
        <w:rPr>
          <w:rFonts w:ascii="Times New Roman" w:hAnsi="Times New Roman"/>
          <w:b/>
          <w:sz w:val="28"/>
          <w:szCs w:val="28"/>
        </w:rPr>
        <w:t>Решения</w:t>
      </w:r>
    </w:p>
    <w:p w:rsidR="00D91A94" w:rsidRDefault="00D91A94" w:rsidP="000018A4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D91A94" w:rsidRPr="000018A4" w:rsidRDefault="00D91A94" w:rsidP="000018A4">
      <w:pPr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8A4">
        <w:rPr>
          <w:rFonts w:ascii="Times New Roman" w:hAnsi="Times New Roman"/>
          <w:sz w:val="28"/>
          <w:szCs w:val="28"/>
        </w:rPr>
        <w:t>1.Данное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20</w:t>
      </w:r>
      <w:r w:rsidRPr="000018A4">
        <w:rPr>
          <w:rFonts w:ascii="Times New Roman" w:hAnsi="Times New Roman"/>
          <w:sz w:val="28"/>
          <w:szCs w:val="28"/>
        </w:rPr>
        <w:t xml:space="preserve"> года и подлежит опубликованию</w:t>
      </w:r>
      <w:r w:rsidRPr="000018A4">
        <w:rPr>
          <w:rFonts w:ascii="Times New Roman" w:hAnsi="Times New Roman"/>
          <w:color w:val="000000"/>
          <w:sz w:val="28"/>
          <w:szCs w:val="28"/>
        </w:rPr>
        <w:t xml:space="preserve">  на сайте Кильмезской районной Думы.</w:t>
      </w:r>
    </w:p>
    <w:p w:rsidR="00D91A94" w:rsidRDefault="00D91A94" w:rsidP="000018A4">
      <w:pPr>
        <w:autoSpaceDE w:val="0"/>
        <w:ind w:firstLine="720"/>
        <w:jc w:val="both"/>
        <w:rPr>
          <w:sz w:val="28"/>
          <w:szCs w:val="28"/>
        </w:rPr>
      </w:pPr>
    </w:p>
    <w:p w:rsidR="00D91A94" w:rsidRDefault="00D91A94" w:rsidP="000018A4">
      <w:pPr>
        <w:autoSpaceDE w:val="0"/>
        <w:ind w:firstLine="720"/>
        <w:jc w:val="both"/>
        <w:rPr>
          <w:sz w:val="28"/>
          <w:szCs w:val="28"/>
        </w:rPr>
      </w:pPr>
    </w:p>
    <w:p w:rsidR="00D91A94" w:rsidRDefault="00D91A94" w:rsidP="000018A4">
      <w:pPr>
        <w:autoSpaceDE w:val="0"/>
        <w:ind w:firstLine="720"/>
        <w:jc w:val="both"/>
        <w:rPr>
          <w:sz w:val="28"/>
          <w:szCs w:val="28"/>
        </w:rPr>
      </w:pPr>
    </w:p>
    <w:p w:rsidR="00D91A94" w:rsidRPr="00E516CA" w:rsidRDefault="00D91A94" w:rsidP="00E516CA">
      <w:pPr>
        <w:tabs>
          <w:tab w:val="left" w:pos="573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16CA">
        <w:rPr>
          <w:rFonts w:ascii="Times New Roman" w:hAnsi="Times New Roman"/>
          <w:sz w:val="28"/>
          <w:szCs w:val="28"/>
        </w:rPr>
        <w:t>Председатель Кильмезской</w:t>
      </w:r>
    </w:p>
    <w:p w:rsidR="00D91A94" w:rsidRPr="00E516CA" w:rsidRDefault="00D91A94" w:rsidP="00E516CA">
      <w:pPr>
        <w:tabs>
          <w:tab w:val="left" w:pos="573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16CA">
        <w:rPr>
          <w:rFonts w:ascii="Times New Roman" w:hAnsi="Times New Roman"/>
          <w:sz w:val="28"/>
          <w:szCs w:val="28"/>
        </w:rPr>
        <w:t>районной Думы</w:t>
      </w:r>
      <w:r w:rsidRPr="00E516CA">
        <w:rPr>
          <w:rFonts w:ascii="Times New Roman" w:hAnsi="Times New Roman"/>
          <w:sz w:val="28"/>
          <w:szCs w:val="28"/>
        </w:rPr>
        <w:tab/>
        <w:t xml:space="preserve">                 А.Г.Коршунов</w:t>
      </w: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16CA">
        <w:rPr>
          <w:rFonts w:ascii="Times New Roman" w:hAnsi="Times New Roman"/>
          <w:sz w:val="28"/>
          <w:szCs w:val="28"/>
        </w:rPr>
        <w:t>Глава Кильмезского района</w:t>
      </w:r>
      <w:r w:rsidRPr="00E516CA">
        <w:rPr>
          <w:rFonts w:ascii="Times New Roman" w:hAnsi="Times New Roman"/>
          <w:sz w:val="28"/>
          <w:szCs w:val="28"/>
        </w:rPr>
        <w:tab/>
        <w:t xml:space="preserve">                  А.В.Стяжкин</w:t>
      </w:r>
    </w:p>
    <w:p w:rsidR="00D91A94" w:rsidRPr="00E516CA" w:rsidRDefault="00D91A94" w:rsidP="00E516CA">
      <w:pPr>
        <w:tabs>
          <w:tab w:val="left" w:pos="583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91A94" w:rsidRDefault="00D91A94"/>
    <w:sectPr w:rsidR="00D91A94" w:rsidSect="00872B13">
      <w:headerReference w:type="default" r:id="rId28"/>
      <w:footerReference w:type="even" r:id="rId29"/>
      <w:footerReference w:type="default" r:id="rId30"/>
      <w:pgSz w:w="11906" w:h="16838"/>
      <w:pgMar w:top="1134" w:right="680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94" w:rsidRDefault="00D91A94">
      <w:r>
        <w:separator/>
      </w:r>
    </w:p>
  </w:endnote>
  <w:endnote w:type="continuationSeparator" w:id="0">
    <w:p w:rsidR="00D91A94" w:rsidRDefault="00D9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4" w:rsidRDefault="00D91A94" w:rsidP="00872B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A94" w:rsidRDefault="00D91A94" w:rsidP="00872B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4" w:rsidRDefault="00D91A94" w:rsidP="00872B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94" w:rsidRDefault="00D91A94">
      <w:r>
        <w:separator/>
      </w:r>
    </w:p>
  </w:footnote>
  <w:footnote w:type="continuationSeparator" w:id="0">
    <w:p w:rsidR="00D91A94" w:rsidRDefault="00D91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4" w:rsidRPr="000A3EF3" w:rsidRDefault="00D91A94">
    <w:pPr>
      <w:pStyle w:val="Header"/>
      <w:jc w:val="center"/>
      <w:rPr>
        <w:rFonts w:ascii="Times New Roman" w:hAnsi="Times New Roman"/>
        <w:sz w:val="24"/>
        <w:szCs w:val="24"/>
      </w:rPr>
    </w:pPr>
    <w:r w:rsidRPr="000A3EF3">
      <w:rPr>
        <w:rFonts w:ascii="Times New Roman" w:hAnsi="Times New Roman"/>
        <w:sz w:val="24"/>
        <w:szCs w:val="24"/>
      </w:rPr>
      <w:fldChar w:fldCharType="begin"/>
    </w:r>
    <w:r w:rsidRPr="000A3EF3">
      <w:rPr>
        <w:rFonts w:ascii="Times New Roman" w:hAnsi="Times New Roman"/>
        <w:sz w:val="24"/>
        <w:szCs w:val="24"/>
      </w:rPr>
      <w:instrText xml:space="preserve"> PAGE   \* MERGEFORMAT </w:instrText>
    </w:r>
    <w:r w:rsidRPr="000A3EF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13</w:t>
    </w:r>
    <w:r w:rsidRPr="000A3EF3">
      <w:rPr>
        <w:rFonts w:ascii="Times New Roman" w:hAnsi="Times New Roman"/>
        <w:sz w:val="24"/>
        <w:szCs w:val="24"/>
      </w:rPr>
      <w:fldChar w:fldCharType="end"/>
    </w:r>
  </w:p>
  <w:p w:rsidR="00D91A94" w:rsidRDefault="00D91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AAF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AE9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76B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CEC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4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8A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7E9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1AF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E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A6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9657A"/>
    <w:multiLevelType w:val="hybridMultilevel"/>
    <w:tmpl w:val="4FD4CFF6"/>
    <w:lvl w:ilvl="0" w:tplc="486238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3CC7CE3"/>
    <w:multiLevelType w:val="hybridMultilevel"/>
    <w:tmpl w:val="F2264F9E"/>
    <w:lvl w:ilvl="0" w:tplc="0DB8BD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62C25C6"/>
    <w:multiLevelType w:val="hybridMultilevel"/>
    <w:tmpl w:val="CF84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4136FA"/>
    <w:multiLevelType w:val="hybridMultilevel"/>
    <w:tmpl w:val="1FD0E1B8"/>
    <w:lvl w:ilvl="0" w:tplc="6818B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B194CDC"/>
    <w:multiLevelType w:val="hybridMultilevel"/>
    <w:tmpl w:val="522A8C2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F23342"/>
    <w:multiLevelType w:val="hybridMultilevel"/>
    <w:tmpl w:val="1D2E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5C"/>
    <w:rsid w:val="000018A4"/>
    <w:rsid w:val="00013DA9"/>
    <w:rsid w:val="00037168"/>
    <w:rsid w:val="000A3EF3"/>
    <w:rsid w:val="000B1C36"/>
    <w:rsid w:val="000F345C"/>
    <w:rsid w:val="000F5EBA"/>
    <w:rsid w:val="000F6102"/>
    <w:rsid w:val="00131161"/>
    <w:rsid w:val="00156F48"/>
    <w:rsid w:val="00187673"/>
    <w:rsid w:val="001930EA"/>
    <w:rsid w:val="00193434"/>
    <w:rsid w:val="001A6436"/>
    <w:rsid w:val="001B502B"/>
    <w:rsid w:val="001B53BA"/>
    <w:rsid w:val="001C13A6"/>
    <w:rsid w:val="001C54FB"/>
    <w:rsid w:val="00200F62"/>
    <w:rsid w:val="00204B4A"/>
    <w:rsid w:val="00223322"/>
    <w:rsid w:val="002500AE"/>
    <w:rsid w:val="0027058A"/>
    <w:rsid w:val="00286800"/>
    <w:rsid w:val="00292968"/>
    <w:rsid w:val="00293199"/>
    <w:rsid w:val="00293F83"/>
    <w:rsid w:val="002E3D1C"/>
    <w:rsid w:val="002F3F22"/>
    <w:rsid w:val="00335ABC"/>
    <w:rsid w:val="00361310"/>
    <w:rsid w:val="00372F31"/>
    <w:rsid w:val="003D6D39"/>
    <w:rsid w:val="003D7C41"/>
    <w:rsid w:val="004166ED"/>
    <w:rsid w:val="00446AD9"/>
    <w:rsid w:val="00481AC4"/>
    <w:rsid w:val="004C22A0"/>
    <w:rsid w:val="004F00CC"/>
    <w:rsid w:val="005322EF"/>
    <w:rsid w:val="00532A89"/>
    <w:rsid w:val="00565A5F"/>
    <w:rsid w:val="00570ECE"/>
    <w:rsid w:val="005719A3"/>
    <w:rsid w:val="00586E9E"/>
    <w:rsid w:val="005A3411"/>
    <w:rsid w:val="00632B85"/>
    <w:rsid w:val="0063732D"/>
    <w:rsid w:val="00652B9D"/>
    <w:rsid w:val="00675C9A"/>
    <w:rsid w:val="006B6D92"/>
    <w:rsid w:val="006E4CC1"/>
    <w:rsid w:val="006E5302"/>
    <w:rsid w:val="006F6052"/>
    <w:rsid w:val="00705CDB"/>
    <w:rsid w:val="00774BAA"/>
    <w:rsid w:val="007A4AA2"/>
    <w:rsid w:val="007B0136"/>
    <w:rsid w:val="007C3CF5"/>
    <w:rsid w:val="007F16F1"/>
    <w:rsid w:val="007F739E"/>
    <w:rsid w:val="008030C3"/>
    <w:rsid w:val="00822885"/>
    <w:rsid w:val="008603FE"/>
    <w:rsid w:val="00872B13"/>
    <w:rsid w:val="00893356"/>
    <w:rsid w:val="00895C89"/>
    <w:rsid w:val="008A4163"/>
    <w:rsid w:val="009354A9"/>
    <w:rsid w:val="009617CA"/>
    <w:rsid w:val="00970942"/>
    <w:rsid w:val="00986E7B"/>
    <w:rsid w:val="009A20E9"/>
    <w:rsid w:val="009F5B43"/>
    <w:rsid w:val="00A52566"/>
    <w:rsid w:val="00A57C57"/>
    <w:rsid w:val="00A6535D"/>
    <w:rsid w:val="00A670F4"/>
    <w:rsid w:val="00A73900"/>
    <w:rsid w:val="00AB0A7F"/>
    <w:rsid w:val="00B16568"/>
    <w:rsid w:val="00B20400"/>
    <w:rsid w:val="00B31F33"/>
    <w:rsid w:val="00B347FA"/>
    <w:rsid w:val="00B4599F"/>
    <w:rsid w:val="00B90DED"/>
    <w:rsid w:val="00BA184F"/>
    <w:rsid w:val="00BC0952"/>
    <w:rsid w:val="00BC159B"/>
    <w:rsid w:val="00BF257F"/>
    <w:rsid w:val="00C0068A"/>
    <w:rsid w:val="00C1402C"/>
    <w:rsid w:val="00C30011"/>
    <w:rsid w:val="00C3732D"/>
    <w:rsid w:val="00C400B2"/>
    <w:rsid w:val="00C556C7"/>
    <w:rsid w:val="00C65D5F"/>
    <w:rsid w:val="00CD2ADE"/>
    <w:rsid w:val="00D677D9"/>
    <w:rsid w:val="00D77E85"/>
    <w:rsid w:val="00D91A94"/>
    <w:rsid w:val="00D9208A"/>
    <w:rsid w:val="00DC7152"/>
    <w:rsid w:val="00DD514E"/>
    <w:rsid w:val="00E03373"/>
    <w:rsid w:val="00E516CA"/>
    <w:rsid w:val="00E7586D"/>
    <w:rsid w:val="00E850B2"/>
    <w:rsid w:val="00E864EA"/>
    <w:rsid w:val="00ED1ABA"/>
    <w:rsid w:val="00F0405E"/>
    <w:rsid w:val="00F06476"/>
    <w:rsid w:val="00F12E58"/>
    <w:rsid w:val="00F7510F"/>
    <w:rsid w:val="00FA59E2"/>
    <w:rsid w:val="00FA6CFE"/>
    <w:rsid w:val="00FD1AD3"/>
    <w:rsid w:val="00FE07A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5C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45C"/>
    <w:pPr>
      <w:keepNext/>
      <w:tabs>
        <w:tab w:val="left" w:pos="1620"/>
      </w:tabs>
      <w:spacing w:after="120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34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34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34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0F34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0F3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F34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45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F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345C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0F345C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F34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4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F345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0F345C"/>
    <w:rPr>
      <w:rFonts w:cs="Times New Roman"/>
    </w:rPr>
  </w:style>
  <w:style w:type="paragraph" w:styleId="NormalWeb">
    <w:name w:val="Normal (Web)"/>
    <w:basedOn w:val="Normal"/>
    <w:uiPriority w:val="99"/>
    <w:semiHidden/>
    <w:rsid w:val="000F34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1462" TargetMode="External"/><Relationship Id="rId13" Type="http://schemas.openxmlformats.org/officeDocument/2006/relationships/hyperlink" Target="consultantplus://offline/main?base=RLAW240;n=32343;fld=134;dst=102830" TargetMode="External"/><Relationship Id="rId18" Type="http://schemas.openxmlformats.org/officeDocument/2006/relationships/hyperlink" Target="consultantplus://offline/main?base=RLAW240;n=32343;fld=134;dst=101462" TargetMode="External"/><Relationship Id="rId26" Type="http://schemas.openxmlformats.org/officeDocument/2006/relationships/hyperlink" Target="consultantplus://offline/ref=64F8C4BBBCA589382C92839AFC2000EF639D0D9AA3487C16FF1DA84EB503F282D6FCAC025CAB2B02DE1551W5m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0486728D87203B70D03DC60720C7FB3597A111BE6A3834C114C99BDC47F690C59EB174C4346BD1073DG" TargetMode="External"/><Relationship Id="rId7" Type="http://schemas.openxmlformats.org/officeDocument/2006/relationships/hyperlink" Target="consultantplus://offline/main?base=RLAW240;n=32343;fld=134;dst=101462" TargetMode="External"/><Relationship Id="rId12" Type="http://schemas.openxmlformats.org/officeDocument/2006/relationships/hyperlink" Target="consultantplus://offline/main?base=RLAW240;n=32343;fld=134;dst=101462" TargetMode="External"/><Relationship Id="rId17" Type="http://schemas.openxmlformats.org/officeDocument/2006/relationships/hyperlink" Target="consultantplus://offline/main?base=RLAW240;n=32343;fld=134;dst=104479" TargetMode="External"/><Relationship Id="rId25" Type="http://schemas.openxmlformats.org/officeDocument/2006/relationships/hyperlink" Target="consultantplus://offline/ref=5F9B5CA3FB1EE6BF81615366B6EB51C0BF11132B1E26ACCD2884E475E229E02299EA2A522235CD862E81DCdAx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240;n=32343;fld=134;dst=101462" TargetMode="External"/><Relationship Id="rId20" Type="http://schemas.openxmlformats.org/officeDocument/2006/relationships/hyperlink" Target="consultantplus://offline/main?base=RLAW240;n=32343;fld=134;dst=10621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40;n=32343;fld=134;dst=101615" TargetMode="External"/><Relationship Id="rId24" Type="http://schemas.openxmlformats.org/officeDocument/2006/relationships/hyperlink" Target="consultantplus://offline/ref=5F9B5CA3FB1EE6BF81615366B6EB51C0BF11132B1E26ACCD2884E475E229E02299EA2A522235CD862D83DCdAx7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240;n=32343;fld=134;dst=104857" TargetMode="External"/><Relationship Id="rId23" Type="http://schemas.openxmlformats.org/officeDocument/2006/relationships/hyperlink" Target="consultantplus://offline/ref=BD0486728D87203B70D03DC60720C7FB3596AC15BB6C3834C114C99BDC0437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main?base=RLAW240;n=32343;fld=134;dst=101462" TargetMode="External"/><Relationship Id="rId19" Type="http://schemas.openxmlformats.org/officeDocument/2006/relationships/hyperlink" Target="consultantplus://offline/main?base=RLAW240;n=32343;fld=134;dst=10621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40;n=32343;fld=134;dst=101615" TargetMode="External"/><Relationship Id="rId14" Type="http://schemas.openxmlformats.org/officeDocument/2006/relationships/hyperlink" Target="consultantplus://offline/main?base=RLAW240;n=32343;fld=134;dst=101462" TargetMode="External"/><Relationship Id="rId22" Type="http://schemas.openxmlformats.org/officeDocument/2006/relationships/hyperlink" Target="consultantplus://offline/ref=BD0486728D87203B70D03DC60720C7FB3599A313B96A3834C114C99BDC0437G" TargetMode="External"/><Relationship Id="rId27" Type="http://schemas.openxmlformats.org/officeDocument/2006/relationships/hyperlink" Target="consultantplus://offline/main?base=RLAW240;n=32343;fld=134;dst=101462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13</Pages>
  <Words>3844</Words>
  <Characters>21912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Raifo4</dc:creator>
  <cp:keywords/>
  <dc:description/>
  <cp:lastModifiedBy>ДЛЯ ГОСТЕЙ</cp:lastModifiedBy>
  <cp:revision>47</cp:revision>
  <cp:lastPrinted>2019-12-18T05:13:00Z</cp:lastPrinted>
  <dcterms:created xsi:type="dcterms:W3CDTF">2018-11-13T08:19:00Z</dcterms:created>
  <dcterms:modified xsi:type="dcterms:W3CDTF">2019-12-18T05:13:00Z</dcterms:modified>
</cp:coreProperties>
</file>