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E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241601">
        <w:rPr>
          <w:rFonts w:ascii="Times New Roman" w:hAnsi="Times New Roman"/>
          <w:sz w:val="28"/>
          <w:szCs w:val="28"/>
        </w:rPr>
        <w:t xml:space="preserve">ПРИЛОЖЕНИЕ </w:t>
      </w:r>
    </w:p>
    <w:p w:rsidR="0079466E" w:rsidRDefault="0079466E" w:rsidP="00887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Утвержден</w:t>
      </w:r>
    </w:p>
    <w:p w:rsidR="0079466E" w:rsidRDefault="0079466E" w:rsidP="00887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решением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466E" w:rsidRPr="00241601" w:rsidRDefault="0079466E" w:rsidP="00887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Думы от  09.04.2019      №2/1</w:t>
      </w:r>
    </w:p>
    <w:p w:rsidR="0079466E" w:rsidRDefault="0079466E" w:rsidP="009E26D0"/>
    <w:p w:rsidR="0079466E" w:rsidRPr="00241601" w:rsidRDefault="0079466E" w:rsidP="00FE5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416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4160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ложение о по</w:t>
      </w:r>
      <w:r w:rsidRPr="00241601">
        <w:rPr>
          <w:rFonts w:ascii="Times New Roman" w:hAnsi="Times New Roman"/>
          <w:b/>
          <w:sz w:val="28"/>
          <w:szCs w:val="28"/>
        </w:rPr>
        <w:t>ряд</w:t>
      </w:r>
      <w:r>
        <w:rPr>
          <w:rFonts w:ascii="Times New Roman" w:hAnsi="Times New Roman"/>
          <w:b/>
          <w:sz w:val="28"/>
          <w:szCs w:val="28"/>
        </w:rPr>
        <w:t>ке</w:t>
      </w:r>
      <w:r w:rsidRPr="00241601">
        <w:rPr>
          <w:rFonts w:ascii="Times New Roman" w:hAnsi="Times New Roman"/>
          <w:b/>
          <w:sz w:val="28"/>
          <w:szCs w:val="28"/>
        </w:rPr>
        <w:t xml:space="preserve"> представления и </w:t>
      </w:r>
      <w:r>
        <w:rPr>
          <w:rFonts w:ascii="Times New Roman" w:hAnsi="Times New Roman"/>
          <w:b/>
          <w:sz w:val="28"/>
          <w:szCs w:val="28"/>
        </w:rPr>
        <w:t>рассмотрения ежегодного отчета г</w:t>
      </w:r>
      <w:r w:rsidRPr="00241601">
        <w:rPr>
          <w:rFonts w:ascii="Times New Roman" w:hAnsi="Times New Roman"/>
          <w:b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муниципальный район </w:t>
      </w:r>
      <w:r w:rsidRPr="00241601">
        <w:rPr>
          <w:rFonts w:ascii="Times New Roman" w:hAnsi="Times New Roman"/>
          <w:b/>
          <w:sz w:val="28"/>
          <w:szCs w:val="28"/>
        </w:rPr>
        <w:t>Кировской  области о результатах св</w:t>
      </w:r>
      <w:r>
        <w:rPr>
          <w:rFonts w:ascii="Times New Roman" w:hAnsi="Times New Roman"/>
          <w:b/>
          <w:sz w:val="28"/>
          <w:szCs w:val="28"/>
        </w:rPr>
        <w:t xml:space="preserve">оей деятельности и </w:t>
      </w:r>
      <w:r w:rsidRPr="00241601">
        <w:rPr>
          <w:rFonts w:ascii="Times New Roman" w:hAnsi="Times New Roman"/>
          <w:b/>
          <w:sz w:val="28"/>
          <w:szCs w:val="28"/>
        </w:rPr>
        <w:t xml:space="preserve"> деятельности а</w:t>
      </w:r>
      <w:r>
        <w:rPr>
          <w:rFonts w:ascii="Times New Roman" w:hAnsi="Times New Roman"/>
          <w:b/>
          <w:sz w:val="28"/>
          <w:szCs w:val="28"/>
        </w:rPr>
        <w:t>дминистрации Кильмезского района</w:t>
      </w:r>
    </w:p>
    <w:p w:rsidR="0079466E" w:rsidRPr="00241601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66E" w:rsidRPr="00B20F83" w:rsidRDefault="0079466E" w:rsidP="009E26D0">
      <w:pPr>
        <w:rPr>
          <w:rFonts w:ascii="Times New Roman" w:hAnsi="Times New Roman"/>
          <w:b/>
          <w:sz w:val="28"/>
          <w:szCs w:val="28"/>
        </w:rPr>
      </w:pPr>
      <w:r w:rsidRPr="00B20F8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4160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241601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</w:t>
      </w:r>
      <w:r w:rsidRPr="00241601">
        <w:rPr>
          <w:rFonts w:ascii="Times New Roman" w:hAnsi="Times New Roman"/>
          <w:sz w:val="28"/>
          <w:szCs w:val="28"/>
        </w:rPr>
        <w:t xml:space="preserve">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41601">
        <w:rPr>
          <w:rFonts w:ascii="Times New Roman" w:hAnsi="Times New Roman"/>
          <w:sz w:val="28"/>
          <w:szCs w:val="28"/>
        </w:rPr>
        <w:t>в целях организации взаимодействия и последующей координации работы органов местного самоуправления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муниципальный район   Киров</w:t>
      </w:r>
      <w:r w:rsidRPr="00241601">
        <w:rPr>
          <w:rFonts w:ascii="Times New Roman" w:hAnsi="Times New Roman"/>
          <w:sz w:val="28"/>
          <w:szCs w:val="28"/>
        </w:rPr>
        <w:t xml:space="preserve">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>в процессе подготовки ежегодного отчета Главы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район  Киров</w:t>
      </w:r>
      <w:r w:rsidRPr="00241601">
        <w:rPr>
          <w:rFonts w:ascii="Times New Roman" w:hAnsi="Times New Roman"/>
          <w:sz w:val="28"/>
          <w:szCs w:val="28"/>
        </w:rPr>
        <w:t>ской области о</w:t>
      </w:r>
      <w:r>
        <w:rPr>
          <w:rFonts w:ascii="Times New Roman" w:hAnsi="Times New Roman"/>
          <w:sz w:val="28"/>
          <w:szCs w:val="28"/>
        </w:rPr>
        <w:t xml:space="preserve"> результатах своей деятельности и  деятельности администрации Кильмезского района</w:t>
      </w:r>
      <w:r w:rsidRPr="00241601">
        <w:rPr>
          <w:rFonts w:ascii="Times New Roman" w:hAnsi="Times New Roman"/>
          <w:sz w:val="28"/>
          <w:szCs w:val="28"/>
        </w:rPr>
        <w:t>, в том числе о решении во</w:t>
      </w:r>
      <w:r>
        <w:rPr>
          <w:rFonts w:ascii="Times New Roman" w:hAnsi="Times New Roman"/>
          <w:sz w:val="28"/>
          <w:szCs w:val="28"/>
        </w:rPr>
        <w:t xml:space="preserve">просов, поставленных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241601">
        <w:rPr>
          <w:rFonts w:ascii="Times New Roman" w:hAnsi="Times New Roman"/>
          <w:sz w:val="28"/>
          <w:szCs w:val="28"/>
        </w:rPr>
        <w:t xml:space="preserve"> районной Думой (далее – ежегодный отчет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>).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1.2. Положение устанавливает порядок представления, рассмотрения и оформления результатов ежегодного отчета Г</w:t>
      </w:r>
      <w:r>
        <w:rPr>
          <w:rFonts w:ascii="Times New Roman" w:hAnsi="Times New Roman"/>
          <w:sz w:val="28"/>
          <w:szCs w:val="28"/>
        </w:rPr>
        <w:t>лавы Кильмезского района.</w:t>
      </w:r>
      <w:r w:rsidRPr="00241601">
        <w:rPr>
          <w:rFonts w:ascii="Times New Roman" w:hAnsi="Times New Roman"/>
          <w:sz w:val="28"/>
          <w:szCs w:val="28"/>
        </w:rPr>
        <w:t xml:space="preserve"> 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1.3. Рассмотрение и заслушивание ежегодного отче</w:t>
      </w:r>
      <w:r>
        <w:rPr>
          <w:rFonts w:ascii="Times New Roman" w:hAnsi="Times New Roman"/>
          <w:sz w:val="28"/>
          <w:szCs w:val="28"/>
        </w:rPr>
        <w:t xml:space="preserve">та Главы  Кильмезского района  осуществляется на </w:t>
      </w:r>
      <w:r w:rsidRPr="00241601">
        <w:rPr>
          <w:rFonts w:ascii="Times New Roman" w:hAnsi="Times New Roman"/>
          <w:sz w:val="28"/>
          <w:szCs w:val="28"/>
        </w:rPr>
        <w:t xml:space="preserve"> открытом заседании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 xml:space="preserve">районной </w:t>
      </w:r>
      <w:proofErr w:type="gramStart"/>
      <w:r w:rsidRPr="00241601">
        <w:rPr>
          <w:rFonts w:ascii="Times New Roman" w:hAnsi="Times New Roman"/>
          <w:sz w:val="28"/>
          <w:szCs w:val="28"/>
        </w:rPr>
        <w:t>Думы</w:t>
      </w:r>
      <w:proofErr w:type="gramEnd"/>
      <w:r w:rsidRPr="00241601">
        <w:rPr>
          <w:rFonts w:ascii="Times New Roman" w:hAnsi="Times New Roman"/>
          <w:sz w:val="28"/>
          <w:szCs w:val="28"/>
        </w:rPr>
        <w:t xml:space="preserve"> на которое приглашаются жители района, представители государственных органов власти и органов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241601">
        <w:rPr>
          <w:rFonts w:ascii="Times New Roman" w:hAnsi="Times New Roman"/>
          <w:sz w:val="28"/>
          <w:szCs w:val="28"/>
        </w:rPr>
        <w:t xml:space="preserve"> района,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79466E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66E" w:rsidRPr="00BF5B1F" w:rsidRDefault="0079466E" w:rsidP="006356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5B1F">
        <w:rPr>
          <w:rFonts w:ascii="Times New Roman" w:hAnsi="Times New Roman"/>
          <w:b/>
          <w:sz w:val="28"/>
          <w:szCs w:val="28"/>
        </w:rPr>
        <w:t>2. Структура и содержание ежегодного отчета Главы Кильмезского района</w:t>
      </w:r>
    </w:p>
    <w:p w:rsidR="0079466E" w:rsidRPr="00BF5B1F" w:rsidRDefault="0079466E" w:rsidP="00635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B1F">
        <w:rPr>
          <w:rFonts w:ascii="Times New Roman" w:hAnsi="Times New Roman"/>
          <w:sz w:val="28"/>
          <w:szCs w:val="28"/>
        </w:rPr>
        <w:t xml:space="preserve">2.1. Структура ежегодного отчета Главы Кильмезского района </w:t>
      </w:r>
    </w:p>
    <w:p w:rsidR="0079466E" w:rsidRPr="00BF5B1F" w:rsidRDefault="0079466E" w:rsidP="006356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B1F">
        <w:rPr>
          <w:rFonts w:ascii="Times New Roman" w:hAnsi="Times New Roman"/>
          <w:sz w:val="28"/>
          <w:szCs w:val="28"/>
        </w:rPr>
        <w:lastRenderedPageBreak/>
        <w:t>Ежегодный отчет Главы Кильмезского района включает следующую информацию: о результатах деятельности Главы Кильмезского района и администрации Кильмезского района, в том числе по решению вопросов, поставленных районной Думой.</w:t>
      </w:r>
    </w:p>
    <w:p w:rsidR="0079466E" w:rsidRPr="00BF5B1F" w:rsidRDefault="0079466E" w:rsidP="00635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B1F">
        <w:rPr>
          <w:rFonts w:ascii="Times New Roman" w:hAnsi="Times New Roman"/>
          <w:sz w:val="28"/>
          <w:szCs w:val="28"/>
        </w:rPr>
        <w:t>2.2. Содержание ежегодного отчета Главы Кильмезского района:</w:t>
      </w:r>
    </w:p>
    <w:p w:rsidR="0079466E" w:rsidRPr="00BF5B1F" w:rsidRDefault="0079466E" w:rsidP="00635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B1F">
        <w:rPr>
          <w:rFonts w:ascii="Times New Roman" w:hAnsi="Times New Roman"/>
          <w:sz w:val="28"/>
          <w:szCs w:val="28"/>
        </w:rPr>
        <w:t xml:space="preserve">2.2.1.  </w:t>
      </w:r>
      <w:proofErr w:type="gramStart"/>
      <w:r w:rsidRPr="00BF5B1F">
        <w:rPr>
          <w:rFonts w:ascii="Times New Roman" w:hAnsi="Times New Roman"/>
          <w:sz w:val="28"/>
          <w:szCs w:val="28"/>
        </w:rPr>
        <w:t xml:space="preserve">Ежегодный отчет Главы Кильмезского района должен включать в себя текстовую часть, за период, предшествующий отчетному, за отчетный и следующий за отчетным периодом; основные цели и направления деятельности на период, следующий за отчетным периодом. </w:t>
      </w:r>
      <w:proofErr w:type="gramEnd"/>
    </w:p>
    <w:p w:rsidR="0079466E" w:rsidRPr="003B73D6" w:rsidRDefault="0079466E" w:rsidP="006356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F5B1F">
        <w:rPr>
          <w:rFonts w:ascii="Times New Roman" w:hAnsi="Times New Roman"/>
          <w:sz w:val="28"/>
          <w:szCs w:val="28"/>
        </w:rPr>
        <w:t>В качестве комментария к отчету могут быть приложены презентационные материалы, слайды, таблицы, мониторинговые исследования, иллюстрации</w:t>
      </w:r>
      <w:r w:rsidRPr="003B73D6">
        <w:rPr>
          <w:rFonts w:ascii="Times New Roman" w:hAnsi="Times New Roman"/>
          <w:sz w:val="28"/>
          <w:szCs w:val="28"/>
        </w:rPr>
        <w:t xml:space="preserve"> и иные материалы.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24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Текстовая часть доклада главы Кильмезского района состоит из двух разделов:</w:t>
      </w:r>
    </w:p>
    <w:p w:rsidR="0079466E" w:rsidRPr="004C5E9F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E9F">
        <w:rPr>
          <w:rFonts w:ascii="Times New Roman" w:hAnsi="Times New Roman"/>
          <w:sz w:val="28"/>
          <w:szCs w:val="28"/>
          <w:lang w:eastAsia="ru-RU"/>
        </w:rPr>
        <w:t xml:space="preserve">Общая </w:t>
      </w:r>
      <w:hyperlink w:anchor="Par3" w:history="1">
        <w:proofErr w:type="gramStart"/>
        <w:r w:rsidRPr="004C5E9F">
          <w:rPr>
            <w:rFonts w:ascii="Times New Roman" w:hAnsi="Times New Roman"/>
            <w:sz w:val="28"/>
            <w:szCs w:val="28"/>
            <w:lang w:eastAsia="ru-RU"/>
          </w:rPr>
          <w:t>характеристик</w:t>
        </w:r>
        <w:proofErr w:type="gramEnd"/>
      </w:hyperlink>
      <w:r w:rsidRPr="004C5E9F">
        <w:rPr>
          <w:rFonts w:ascii="Times New Roman" w:hAnsi="Times New Roman"/>
          <w:sz w:val="28"/>
          <w:szCs w:val="28"/>
          <w:lang w:eastAsia="ru-RU"/>
        </w:rPr>
        <w:t>а муниципального района;</w:t>
      </w:r>
    </w:p>
    <w:p w:rsidR="0079466E" w:rsidRPr="004C5E9F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9F">
        <w:rPr>
          <w:rFonts w:ascii="Times New Roman" w:hAnsi="Times New Roman"/>
          <w:sz w:val="28"/>
          <w:szCs w:val="28"/>
        </w:rPr>
        <w:t>Раздел 2: Описани</w:t>
      </w:r>
      <w:r w:rsidRPr="004C5E9F">
        <w:rPr>
          <w:rFonts w:ascii="Times New Roman" w:hAnsi="Times New Roman"/>
          <w:sz w:val="28"/>
          <w:szCs w:val="28"/>
          <w:lang w:eastAsia="ru-RU"/>
        </w:rPr>
        <w:t xml:space="preserve">е основных </w:t>
      </w:r>
      <w:r>
        <w:rPr>
          <w:rFonts w:ascii="Times New Roman" w:hAnsi="Times New Roman"/>
          <w:sz w:val="28"/>
          <w:szCs w:val="28"/>
          <w:lang w:eastAsia="ru-RU"/>
        </w:rPr>
        <w:t>показателей.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"/>
      <w:bookmarkEnd w:id="0"/>
      <w:r>
        <w:rPr>
          <w:rFonts w:ascii="Times New Roman" w:hAnsi="Times New Roman"/>
          <w:sz w:val="28"/>
          <w:szCs w:val="28"/>
          <w:lang w:eastAsia="ru-RU"/>
        </w:rPr>
        <w:t>В первом разделе "Общая характеристика муниципального района» дается краткая характеристика муниципального района, где указываются численность населения, уровень рождаемости и смертности,</w:t>
      </w:r>
      <w:r w:rsidRPr="0000102D"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>структура занятости, уровень</w:t>
      </w:r>
      <w:r>
        <w:rPr>
          <w:rFonts w:ascii="Times New Roman" w:hAnsi="Times New Roman"/>
          <w:sz w:val="28"/>
          <w:szCs w:val="28"/>
        </w:rPr>
        <w:t xml:space="preserve"> безработицы, среднемесячная заработная плата работников и т.д.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втором разделе "Описание основных показателей», по следующим подразделам: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1.Экономическое развитие, где указываются отраслевая структура экономики, количество организации и индивидуальных предпринимателей, малый бизнес, объем инвестиций в основной капитал, показатели объема производства и т.д.;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2.Социальная инфраструктура (образование, </w:t>
      </w:r>
      <w:r w:rsidRPr="00241601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равоохранение, культура и т.д.);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3.Жилищно-коммунальное хозяйство (</w:t>
      </w:r>
      <w:r w:rsidRPr="00241601">
        <w:rPr>
          <w:rFonts w:ascii="Times New Roman" w:hAnsi="Times New Roman"/>
          <w:sz w:val="28"/>
          <w:szCs w:val="28"/>
        </w:rPr>
        <w:t xml:space="preserve">ЖКХ, благоустройство, </w:t>
      </w:r>
      <w:r>
        <w:rPr>
          <w:rFonts w:ascii="Times New Roman" w:hAnsi="Times New Roman"/>
          <w:sz w:val="28"/>
          <w:szCs w:val="28"/>
        </w:rPr>
        <w:t>жилищное строительство и т.д.);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4.Х</w:t>
      </w:r>
      <w:r w:rsidRPr="00241601">
        <w:rPr>
          <w:rFonts w:ascii="Times New Roman" w:hAnsi="Times New Roman"/>
          <w:sz w:val="28"/>
          <w:szCs w:val="28"/>
        </w:rPr>
        <w:t>арактеристика структуры местного бюджета, основные показатели его исполнения (уровень собственных доходов</w:t>
      </w:r>
      <w:r>
        <w:rPr>
          <w:rFonts w:ascii="Times New Roman" w:hAnsi="Times New Roman"/>
          <w:sz w:val="28"/>
          <w:szCs w:val="28"/>
        </w:rPr>
        <w:t xml:space="preserve">; выполнение муниципальных, региональных, федеральных программ; </w:t>
      </w:r>
      <w:r w:rsidRPr="00241601">
        <w:rPr>
          <w:rFonts w:ascii="Times New Roman" w:hAnsi="Times New Roman"/>
          <w:sz w:val="28"/>
          <w:szCs w:val="28"/>
        </w:rPr>
        <w:t>потенциальные возможности уве</w:t>
      </w:r>
      <w:r>
        <w:rPr>
          <w:rFonts w:ascii="Times New Roman" w:hAnsi="Times New Roman"/>
          <w:sz w:val="28"/>
          <w:szCs w:val="28"/>
        </w:rPr>
        <w:t>личения доходной части бюджета и т.д.);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55A2E">
        <w:rPr>
          <w:rFonts w:ascii="Times New Roman" w:hAnsi="Times New Roman"/>
          <w:sz w:val="28"/>
          <w:szCs w:val="28"/>
        </w:rPr>
        <w:t>. Основные цели и направления деятельности на период, следующий за отчетным периодом</w:t>
      </w:r>
      <w:r>
        <w:rPr>
          <w:rFonts w:ascii="Times New Roman" w:hAnsi="Times New Roman"/>
          <w:sz w:val="28"/>
          <w:szCs w:val="28"/>
        </w:rPr>
        <w:t>.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каждому подразделу приводится следующая информация: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краткая информация о состоянии отрасли;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достигнутых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Pr="00154725">
        <w:rPr>
          <w:rFonts w:ascii="Times New Roman" w:hAnsi="Times New Roman"/>
          <w:sz w:val="28"/>
          <w:szCs w:val="28"/>
        </w:rPr>
        <w:t>период, предшествующий отчетному, за отчетный и следующий за отчетным периодом</w:t>
      </w:r>
      <w:r w:rsidRPr="00154725">
        <w:rPr>
          <w:rFonts w:ascii="Times New Roman" w:hAnsi="Times New Roman"/>
          <w:sz w:val="28"/>
          <w:szCs w:val="28"/>
          <w:lang w:eastAsia="ru-RU"/>
        </w:rPr>
        <w:t>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мер, позволивших достичь положительной динамики показателей в отрасли;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проблемные вопросы в отрасли и меры, предпринимаемые для изменения сложившейся ситуации;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пояснения показателей, по которым сложилась резко отрицательная или положительная динамика за анализируемый период, и перечень мер, принимаемых для улучшения отрицательной динамики.</w:t>
      </w:r>
    </w:p>
    <w:p w:rsidR="0079466E" w:rsidRPr="00241601" w:rsidRDefault="0079466E" w:rsidP="000839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2.3. Ежегодный отчет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может содержать иную информацию об осуществлении Г</w:t>
      </w:r>
      <w:r>
        <w:rPr>
          <w:rFonts w:ascii="Times New Roman" w:hAnsi="Times New Roman"/>
          <w:sz w:val="28"/>
          <w:szCs w:val="28"/>
        </w:rPr>
        <w:t>лавой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иных полномочий в соответствии с федеральными законами, </w:t>
      </w:r>
      <w:r>
        <w:rPr>
          <w:rFonts w:ascii="Times New Roman" w:hAnsi="Times New Roman"/>
          <w:sz w:val="28"/>
          <w:szCs w:val="28"/>
        </w:rPr>
        <w:t>законами Киров</w:t>
      </w:r>
      <w:r w:rsidRPr="00241601">
        <w:rPr>
          <w:rFonts w:ascii="Times New Roman" w:hAnsi="Times New Roman"/>
          <w:sz w:val="28"/>
          <w:szCs w:val="28"/>
        </w:rPr>
        <w:t>ской области, Уставом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 Киров</w:t>
      </w:r>
      <w:r w:rsidRPr="00241601">
        <w:rPr>
          <w:rFonts w:ascii="Times New Roman" w:hAnsi="Times New Roman"/>
          <w:sz w:val="28"/>
          <w:szCs w:val="28"/>
        </w:rPr>
        <w:t xml:space="preserve">ской области. </w:t>
      </w:r>
    </w:p>
    <w:p w:rsidR="0079466E" w:rsidRPr="00241601" w:rsidRDefault="0079466E" w:rsidP="000839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41601">
        <w:rPr>
          <w:rFonts w:ascii="Times New Roman" w:hAnsi="Times New Roman"/>
          <w:sz w:val="28"/>
          <w:szCs w:val="28"/>
        </w:rPr>
        <w:t>. При обосновании достигнутых значений показателей дается краткое пояснение, характеристика мер, реализуемых Г</w:t>
      </w:r>
      <w:r>
        <w:rPr>
          <w:rFonts w:ascii="Times New Roman" w:hAnsi="Times New Roman"/>
          <w:sz w:val="28"/>
          <w:szCs w:val="28"/>
        </w:rPr>
        <w:t>лавой Кильмезского района</w:t>
      </w:r>
      <w:r w:rsidRPr="00241601">
        <w:rPr>
          <w:rFonts w:ascii="Times New Roman" w:hAnsi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79466E" w:rsidRDefault="0079466E" w:rsidP="006356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466E" w:rsidRPr="00B20F83" w:rsidRDefault="0079466E" w:rsidP="00FE530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F83">
        <w:rPr>
          <w:rFonts w:ascii="Times New Roman" w:hAnsi="Times New Roman"/>
          <w:b/>
          <w:sz w:val="28"/>
          <w:szCs w:val="28"/>
        </w:rPr>
        <w:t>3. Порядок пред</w:t>
      </w:r>
      <w:r>
        <w:rPr>
          <w:rFonts w:ascii="Times New Roman" w:hAnsi="Times New Roman"/>
          <w:b/>
          <w:sz w:val="28"/>
          <w:szCs w:val="28"/>
        </w:rPr>
        <w:t>ставления Главой Кильмезского района</w:t>
      </w:r>
      <w:r w:rsidRPr="00B20F83">
        <w:rPr>
          <w:rFonts w:ascii="Times New Roman" w:hAnsi="Times New Roman"/>
          <w:b/>
          <w:sz w:val="28"/>
          <w:szCs w:val="28"/>
        </w:rPr>
        <w:t xml:space="preserve"> ежегодного отчета </w:t>
      </w:r>
    </w:p>
    <w:p w:rsidR="0079466E" w:rsidRPr="00241601" w:rsidRDefault="0079466E" w:rsidP="00364DD5">
      <w:pPr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E530F">
        <w:rPr>
          <w:rFonts w:ascii="Times New Roman" w:hAnsi="Times New Roman"/>
          <w:sz w:val="28"/>
          <w:szCs w:val="28"/>
        </w:rPr>
        <w:t xml:space="preserve">3.1. Ежегодный отчет Главы  Кильмезского района представляется в районную Думу в месячный срок со дня истечения 12 месяцев с момента вступления в должность избранного Главы Кильмезского района. Последующие ежегодные отчеты Главы Кильмезского района  представляются в апреле года следующего </w:t>
      </w:r>
      <w:proofErr w:type="gramStart"/>
      <w:r w:rsidRPr="00FE530F">
        <w:rPr>
          <w:rFonts w:ascii="Times New Roman" w:hAnsi="Times New Roman"/>
          <w:sz w:val="28"/>
          <w:szCs w:val="28"/>
        </w:rPr>
        <w:t>за</w:t>
      </w:r>
      <w:proofErr w:type="gramEnd"/>
      <w:r w:rsidRPr="00FE530F">
        <w:rPr>
          <w:rFonts w:ascii="Times New Roman" w:hAnsi="Times New Roman"/>
          <w:sz w:val="28"/>
          <w:szCs w:val="28"/>
        </w:rPr>
        <w:t xml:space="preserve"> отчетным. Ежегодный отчет не позднее, чем за 10 дней до отчетной даты представляется Главой Кильмезского района в </w:t>
      </w:r>
      <w:proofErr w:type="spellStart"/>
      <w:r w:rsidRPr="00FE530F">
        <w:rPr>
          <w:rFonts w:ascii="Times New Roman" w:hAnsi="Times New Roman"/>
          <w:sz w:val="28"/>
          <w:szCs w:val="28"/>
        </w:rPr>
        <w:t>Кильмезскую</w:t>
      </w:r>
      <w:proofErr w:type="spellEnd"/>
      <w:r w:rsidRPr="00FE530F">
        <w:rPr>
          <w:rFonts w:ascii="Times New Roman" w:hAnsi="Times New Roman"/>
          <w:sz w:val="28"/>
          <w:szCs w:val="28"/>
        </w:rPr>
        <w:t xml:space="preserve"> районную Думу.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Ежегодный отчет 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представляется на бумажном и электронном носителях.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3.3. Непредставление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неуважительной причине </w:t>
      </w:r>
      <w:r w:rsidRPr="00241601">
        <w:rPr>
          <w:rFonts w:ascii="Times New Roman" w:hAnsi="Times New Roman"/>
          <w:sz w:val="28"/>
          <w:szCs w:val="28"/>
        </w:rPr>
        <w:t xml:space="preserve">является основанием для неудовлетворительной оценки деятельности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за прошедший период. Нарушение сроков представления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="006365B0">
        <w:rPr>
          <w:rFonts w:ascii="Times New Roman" w:hAnsi="Times New Roman"/>
          <w:sz w:val="28"/>
          <w:szCs w:val="28"/>
        </w:rPr>
        <w:t xml:space="preserve"> наряду</w:t>
      </w:r>
      <w:r w:rsidRPr="00241601">
        <w:rPr>
          <w:rFonts w:ascii="Times New Roman" w:hAnsi="Times New Roman"/>
          <w:sz w:val="28"/>
          <w:szCs w:val="28"/>
        </w:rPr>
        <w:t xml:space="preserve"> с другими основаниями может служить основанием для неудовлетворительной оценки районной Думой деятельности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за прошедший период.</w:t>
      </w:r>
    </w:p>
    <w:p w:rsidR="0079466E" w:rsidRPr="008A679C" w:rsidRDefault="0079466E" w:rsidP="00FE530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79C">
        <w:rPr>
          <w:rFonts w:ascii="Times New Roman" w:hAnsi="Times New Roman"/>
          <w:b/>
          <w:sz w:val="28"/>
          <w:szCs w:val="28"/>
        </w:rPr>
        <w:t xml:space="preserve">4. Порядок рассмотрения ежегодного отчета Главы </w:t>
      </w:r>
      <w:r>
        <w:rPr>
          <w:rFonts w:ascii="Times New Roman" w:hAnsi="Times New Roman"/>
          <w:b/>
          <w:sz w:val="28"/>
          <w:szCs w:val="28"/>
        </w:rPr>
        <w:t>Кильмезского района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4.1. Информация о дате, времени и месте проведения заседания районной Думы по ежегодному отчету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может публиковаться в официальном печатном средстве массовой информации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Pr="00A933C2">
        <w:rPr>
          <w:rFonts w:ascii="Times New Roman" w:hAnsi="Times New Roman"/>
          <w:sz w:val="28"/>
          <w:szCs w:val="28"/>
        </w:rPr>
        <w:t>. Процедура рассмотрения</w:t>
      </w:r>
      <w:r w:rsidRPr="00241601">
        <w:rPr>
          <w:rFonts w:ascii="Times New Roman" w:hAnsi="Times New Roman"/>
          <w:sz w:val="28"/>
          <w:szCs w:val="28"/>
        </w:rPr>
        <w:t xml:space="preserve">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происходит в соответствии с Регламентом работы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241601">
        <w:rPr>
          <w:rFonts w:ascii="Times New Roman" w:hAnsi="Times New Roman"/>
          <w:sz w:val="28"/>
          <w:szCs w:val="28"/>
        </w:rPr>
        <w:t xml:space="preserve">Думы. 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241601">
        <w:rPr>
          <w:rFonts w:ascii="Times New Roman" w:hAnsi="Times New Roman"/>
          <w:sz w:val="28"/>
          <w:szCs w:val="28"/>
        </w:rPr>
        <w:t xml:space="preserve">. Комиссией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241601">
        <w:rPr>
          <w:rFonts w:ascii="Times New Roman" w:hAnsi="Times New Roman"/>
          <w:sz w:val="28"/>
          <w:szCs w:val="28"/>
        </w:rPr>
        <w:t>Думы, ответственной за организацию рассмотрения ежегод</w:t>
      </w:r>
      <w:r>
        <w:rPr>
          <w:rFonts w:ascii="Times New Roman" w:hAnsi="Times New Roman"/>
          <w:sz w:val="28"/>
          <w:szCs w:val="28"/>
        </w:rPr>
        <w:t>ного отчета 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постоянная комиссия 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 xml:space="preserve"> районной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мандатам, регламенту, вопросам местного самоуправления, законности и правопорядка </w:t>
      </w:r>
      <w:r w:rsidRPr="00241601">
        <w:rPr>
          <w:rFonts w:ascii="Times New Roman" w:hAnsi="Times New Roman"/>
          <w:sz w:val="28"/>
          <w:szCs w:val="28"/>
        </w:rPr>
        <w:t xml:space="preserve"> (дал</w:t>
      </w:r>
      <w:r>
        <w:rPr>
          <w:rFonts w:ascii="Times New Roman" w:hAnsi="Times New Roman"/>
          <w:sz w:val="28"/>
          <w:szCs w:val="28"/>
        </w:rPr>
        <w:t>ее – ответственная комиссия</w:t>
      </w:r>
      <w:r w:rsidRPr="00241601">
        <w:rPr>
          <w:rFonts w:ascii="Times New Roman" w:hAnsi="Times New Roman"/>
          <w:sz w:val="28"/>
          <w:szCs w:val="28"/>
        </w:rPr>
        <w:t>).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241601">
        <w:rPr>
          <w:rFonts w:ascii="Times New Roman" w:hAnsi="Times New Roman"/>
          <w:sz w:val="28"/>
          <w:szCs w:val="28"/>
        </w:rPr>
        <w:t xml:space="preserve">. Депутатские комиссии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241601">
        <w:rPr>
          <w:rFonts w:ascii="Times New Roman" w:hAnsi="Times New Roman"/>
          <w:sz w:val="28"/>
          <w:szCs w:val="28"/>
        </w:rPr>
        <w:t xml:space="preserve">Думы осуществляют предварительное рассмотрение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в соответствии с регламентом</w:t>
      </w:r>
      <w:r>
        <w:rPr>
          <w:rFonts w:ascii="Times New Roman" w:hAnsi="Times New Roman"/>
          <w:sz w:val="28"/>
          <w:szCs w:val="28"/>
        </w:rPr>
        <w:t xml:space="preserve"> районной </w:t>
      </w:r>
      <w:r w:rsidRPr="00241601">
        <w:rPr>
          <w:rFonts w:ascii="Times New Roman" w:hAnsi="Times New Roman"/>
          <w:sz w:val="28"/>
          <w:szCs w:val="28"/>
        </w:rPr>
        <w:t xml:space="preserve"> Думы.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41601">
        <w:rPr>
          <w:rFonts w:ascii="Times New Roman" w:hAnsi="Times New Roman"/>
          <w:sz w:val="28"/>
          <w:szCs w:val="28"/>
        </w:rPr>
        <w:t>.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601">
        <w:rPr>
          <w:rFonts w:ascii="Times New Roman" w:hAnsi="Times New Roman"/>
          <w:sz w:val="28"/>
          <w:szCs w:val="28"/>
        </w:rPr>
        <w:t xml:space="preserve"> комиссию, ответственную за рассмотрение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>, могут приглашаться депутаты всех других комис</w:t>
      </w:r>
      <w:r>
        <w:rPr>
          <w:rFonts w:ascii="Times New Roman" w:hAnsi="Times New Roman"/>
          <w:sz w:val="28"/>
          <w:szCs w:val="28"/>
        </w:rPr>
        <w:t>сий  районной Думы.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241601">
        <w:rPr>
          <w:rFonts w:ascii="Times New Roman" w:hAnsi="Times New Roman"/>
          <w:sz w:val="28"/>
          <w:szCs w:val="28"/>
        </w:rPr>
        <w:t xml:space="preserve">. Ответственная комиссия за рассмотрение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обобщает поступившие на ее заседании вопросы и формирует перечень вопросов к </w:t>
      </w:r>
      <w:r>
        <w:rPr>
          <w:rFonts w:ascii="Times New Roman" w:hAnsi="Times New Roman"/>
          <w:sz w:val="28"/>
          <w:szCs w:val="28"/>
        </w:rPr>
        <w:t>Главе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по содержанию ежегодного отчета и (или) деятельности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за отчетный период.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601">
        <w:rPr>
          <w:rFonts w:ascii="Times New Roman" w:hAnsi="Times New Roman"/>
          <w:sz w:val="28"/>
          <w:szCs w:val="28"/>
        </w:rPr>
        <w:t xml:space="preserve">Ответственная комиссия направляет указанный перечень вопросов </w:t>
      </w:r>
      <w:r>
        <w:rPr>
          <w:rFonts w:ascii="Times New Roman" w:hAnsi="Times New Roman"/>
          <w:sz w:val="28"/>
          <w:szCs w:val="28"/>
        </w:rPr>
        <w:t>Главе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601">
        <w:rPr>
          <w:rFonts w:ascii="Times New Roman" w:hAnsi="Times New Roman"/>
          <w:sz w:val="28"/>
          <w:szCs w:val="28"/>
        </w:rPr>
        <w:t>позднее</w:t>
      </w:r>
      <w:proofErr w:type="gramEnd"/>
      <w:r w:rsidRPr="00241601">
        <w:rPr>
          <w:rFonts w:ascii="Times New Roman" w:hAnsi="Times New Roman"/>
          <w:sz w:val="28"/>
          <w:szCs w:val="28"/>
        </w:rPr>
        <w:t xml:space="preserve"> чем за 5 дней до дня проведения заседания по отч</w:t>
      </w:r>
      <w:r>
        <w:rPr>
          <w:rFonts w:ascii="Times New Roman" w:hAnsi="Times New Roman"/>
          <w:sz w:val="28"/>
          <w:szCs w:val="28"/>
        </w:rPr>
        <w:t>ету 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>.</w:t>
      </w:r>
    </w:p>
    <w:p w:rsidR="0079466E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241601">
        <w:rPr>
          <w:rFonts w:ascii="Times New Roman" w:hAnsi="Times New Roman"/>
          <w:sz w:val="28"/>
          <w:szCs w:val="28"/>
        </w:rPr>
        <w:t xml:space="preserve">. </w:t>
      </w:r>
      <w:r w:rsidRPr="00364DD5">
        <w:rPr>
          <w:rFonts w:ascii="Times New Roman" w:hAnsi="Times New Roman"/>
          <w:sz w:val="28"/>
          <w:szCs w:val="28"/>
        </w:rPr>
        <w:t xml:space="preserve">Ежегодный отчет Главы Кильмезского района предоставляется районной Думе в форме отчетного доклада </w:t>
      </w:r>
      <w:bookmarkStart w:id="1" w:name="_GoBack"/>
      <w:bookmarkEnd w:id="1"/>
      <w:r w:rsidRPr="00364DD5">
        <w:rPr>
          <w:rFonts w:ascii="Times New Roman" w:hAnsi="Times New Roman"/>
          <w:sz w:val="28"/>
          <w:szCs w:val="28"/>
        </w:rPr>
        <w:t>и ответов на вопросы. Доклад по ежегодному отчету Глава Кильмезского района осуществляет лично.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241601">
        <w:rPr>
          <w:rFonts w:ascii="Times New Roman" w:hAnsi="Times New Roman"/>
          <w:sz w:val="28"/>
          <w:szCs w:val="28"/>
        </w:rPr>
        <w:t xml:space="preserve">. Вопросы рассмотрения ежегодного отчета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, не урегулированные настоящим Положением, решаются в соответствии с Регламентом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241601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>.</w:t>
      </w:r>
      <w:r w:rsidRPr="00241601">
        <w:rPr>
          <w:rFonts w:ascii="Times New Roman" w:hAnsi="Times New Roman"/>
          <w:sz w:val="28"/>
          <w:szCs w:val="28"/>
        </w:rPr>
        <w:t xml:space="preserve"> </w:t>
      </w:r>
    </w:p>
    <w:p w:rsidR="0079466E" w:rsidRPr="00D71D28" w:rsidRDefault="0079466E" w:rsidP="00FE53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1D28">
        <w:rPr>
          <w:rFonts w:ascii="Times New Roman" w:hAnsi="Times New Roman"/>
          <w:b/>
          <w:sz w:val="28"/>
          <w:szCs w:val="28"/>
        </w:rPr>
        <w:t xml:space="preserve">5. Решение об оценке деятельности  </w:t>
      </w:r>
      <w:r>
        <w:rPr>
          <w:rFonts w:ascii="Times New Roman" w:hAnsi="Times New Roman"/>
          <w:b/>
          <w:sz w:val="28"/>
          <w:szCs w:val="28"/>
        </w:rPr>
        <w:t>Главы Кильмезского района</w:t>
      </w:r>
    </w:p>
    <w:p w:rsidR="0079466E" w:rsidRPr="00AB2F96" w:rsidRDefault="0079466E" w:rsidP="00FE530F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5.1. </w:t>
      </w:r>
      <w:r w:rsidRPr="00FE530F">
        <w:rPr>
          <w:rFonts w:ascii="Times New Roman" w:hAnsi="Times New Roman"/>
          <w:sz w:val="28"/>
          <w:szCs w:val="28"/>
        </w:rPr>
        <w:t xml:space="preserve">По результатам рассмотрения ежегодного отчета Главы Кильмезского района депутаты районной Думы принимают решение об оценке деятельности Главы Кильмезского района. Решение </w:t>
      </w:r>
      <w:proofErr w:type="spellStart"/>
      <w:r w:rsidRPr="00FE530F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FE530F">
        <w:rPr>
          <w:rFonts w:ascii="Times New Roman" w:hAnsi="Times New Roman"/>
          <w:sz w:val="28"/>
          <w:szCs w:val="28"/>
        </w:rPr>
        <w:t xml:space="preserve"> районной Думы об оценке деятельности Главы Кильмезского района принимается открытым голосованием, большинством от </w:t>
      </w:r>
      <w:r w:rsidR="006365B0">
        <w:rPr>
          <w:rFonts w:ascii="Times New Roman" w:hAnsi="Times New Roman"/>
          <w:sz w:val="28"/>
          <w:szCs w:val="28"/>
        </w:rPr>
        <w:t>установленной численности</w:t>
      </w:r>
      <w:r>
        <w:rPr>
          <w:rFonts w:ascii="Times New Roman" w:hAnsi="Times New Roman"/>
          <w:sz w:val="28"/>
          <w:szCs w:val="28"/>
        </w:rPr>
        <w:t xml:space="preserve">  депутатов районной Думы.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>5.2. Определяющими являются следующие критерии оценки:</w:t>
      </w:r>
    </w:p>
    <w:p w:rsidR="0079466E" w:rsidRPr="00241601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- итоги исполнения бюджета муниципального района;</w:t>
      </w:r>
    </w:p>
    <w:p w:rsidR="0079466E" w:rsidRPr="00241601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79466E" w:rsidRPr="00535964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  <w:r w:rsidRPr="00535964">
        <w:rPr>
          <w:rFonts w:ascii="Times New Roman" w:hAnsi="Times New Roman"/>
          <w:sz w:val="28"/>
          <w:szCs w:val="28"/>
        </w:rPr>
        <w:lastRenderedPageBreak/>
        <w:t>- выполнение запланированных в отчетном периоде конкретных проектов и мероприятий;</w:t>
      </w:r>
    </w:p>
    <w:p w:rsidR="0079466E" w:rsidRPr="00241601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- отсутствие задолженности по заработной плате работников муниципальных организаций;</w:t>
      </w:r>
    </w:p>
    <w:p w:rsidR="0079466E" w:rsidRPr="00241601" w:rsidRDefault="0079466E" w:rsidP="00FE530F">
      <w:pPr>
        <w:spacing w:line="240" w:lineRule="auto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241601">
        <w:rPr>
          <w:rFonts w:ascii="Times New Roman" w:hAnsi="Times New Roman"/>
          <w:sz w:val="28"/>
          <w:szCs w:val="28"/>
        </w:rPr>
        <w:t>Думой перед Главой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Кировской области и администрацией Кильмезского района.</w:t>
      </w:r>
    </w:p>
    <w:p w:rsidR="0079466E" w:rsidRDefault="0079466E" w:rsidP="00AB2F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По итогам рассмотрения ежегодного отчета главы Кильмезского района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Думой принимается одно из следующих решений:</w:t>
      </w:r>
    </w:p>
    <w:p w:rsidR="0079466E" w:rsidRDefault="0079466E" w:rsidP="00AB2F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Об его утверждении  с оценкой «удовлетворительно»;</w:t>
      </w:r>
    </w:p>
    <w:p w:rsidR="0079466E" w:rsidRPr="00241601" w:rsidRDefault="0079466E" w:rsidP="00AB2F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Об его утверждении  с оценкой «неудовлетворительно».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601">
        <w:rPr>
          <w:rFonts w:ascii="Times New Roman" w:hAnsi="Times New Roman"/>
          <w:sz w:val="28"/>
          <w:szCs w:val="28"/>
        </w:rPr>
        <w:t>В случае неудовлетворительной оценки дея</w:t>
      </w:r>
      <w:r>
        <w:rPr>
          <w:rFonts w:ascii="Times New Roman" w:hAnsi="Times New Roman"/>
          <w:sz w:val="28"/>
          <w:szCs w:val="28"/>
        </w:rPr>
        <w:t>тельности 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по результатам его ежегодного отчета 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оценена неудовлетворительно.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01">
        <w:rPr>
          <w:rFonts w:ascii="Times New Roman" w:hAnsi="Times New Roman"/>
          <w:sz w:val="28"/>
          <w:szCs w:val="28"/>
        </w:rPr>
        <w:t>В основе неудовлетворительной оценки должно быть обоснование неудовле</w:t>
      </w:r>
      <w:r>
        <w:rPr>
          <w:rFonts w:ascii="Times New Roman" w:hAnsi="Times New Roman"/>
          <w:sz w:val="28"/>
          <w:szCs w:val="28"/>
        </w:rPr>
        <w:t>творительной деятельности 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по обеспечению социально-экономического развития района и благосостояния его жителей.</w:t>
      </w:r>
    </w:p>
    <w:p w:rsidR="0079466E" w:rsidRPr="00D71D28" w:rsidRDefault="0079466E" w:rsidP="00FE53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1D28">
        <w:rPr>
          <w:rFonts w:ascii="Times New Roman" w:hAnsi="Times New Roman"/>
          <w:b/>
          <w:sz w:val="28"/>
          <w:szCs w:val="28"/>
        </w:rPr>
        <w:t>6. Порядок опубл</w:t>
      </w:r>
      <w:r>
        <w:rPr>
          <w:rFonts w:ascii="Times New Roman" w:hAnsi="Times New Roman"/>
          <w:b/>
          <w:sz w:val="28"/>
          <w:szCs w:val="28"/>
        </w:rPr>
        <w:t>икования (обнародования) решения</w:t>
      </w:r>
      <w:r w:rsidRPr="00D71D28">
        <w:rPr>
          <w:rFonts w:ascii="Times New Roman" w:hAnsi="Times New Roman"/>
          <w:b/>
          <w:sz w:val="28"/>
          <w:szCs w:val="28"/>
        </w:rPr>
        <w:t xml:space="preserve"> районной Думы по результатам рассмотрения и заслушивания ежег</w:t>
      </w:r>
      <w:r>
        <w:rPr>
          <w:rFonts w:ascii="Times New Roman" w:hAnsi="Times New Roman"/>
          <w:b/>
          <w:sz w:val="28"/>
          <w:szCs w:val="28"/>
        </w:rPr>
        <w:t>одного отчета Главы Кильмезского района</w:t>
      </w:r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41601">
        <w:rPr>
          <w:rFonts w:ascii="Times New Roman" w:hAnsi="Times New Roman"/>
          <w:sz w:val="28"/>
          <w:szCs w:val="28"/>
        </w:rPr>
        <w:t xml:space="preserve">Решение Думы об оценке деятельности </w:t>
      </w:r>
      <w:r>
        <w:rPr>
          <w:rFonts w:ascii="Times New Roman" w:hAnsi="Times New Roman"/>
          <w:sz w:val="28"/>
          <w:szCs w:val="28"/>
        </w:rPr>
        <w:t>Главы Кильмезского района</w:t>
      </w:r>
      <w:r w:rsidRPr="00241601">
        <w:rPr>
          <w:rFonts w:ascii="Times New Roman" w:hAnsi="Times New Roman"/>
          <w:sz w:val="28"/>
          <w:szCs w:val="28"/>
        </w:rPr>
        <w:t xml:space="preserve"> по результатам его ежегодного отчета вступает в силу со дня его подпис</w:t>
      </w:r>
      <w:r>
        <w:rPr>
          <w:rFonts w:ascii="Times New Roman" w:hAnsi="Times New Roman"/>
          <w:sz w:val="28"/>
          <w:szCs w:val="28"/>
        </w:rPr>
        <w:t xml:space="preserve">ания, </w:t>
      </w:r>
      <w:r w:rsidRPr="00241601">
        <w:rPr>
          <w:rFonts w:ascii="Times New Roman" w:hAnsi="Times New Roman"/>
          <w:sz w:val="28"/>
          <w:szCs w:val="28"/>
        </w:rPr>
        <w:t>размещается на офици</w:t>
      </w:r>
      <w:r>
        <w:rPr>
          <w:rFonts w:ascii="Times New Roman" w:hAnsi="Times New Roman"/>
          <w:sz w:val="28"/>
          <w:szCs w:val="28"/>
        </w:rPr>
        <w:t xml:space="preserve">альном сайте 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в течение 10 дней и </w:t>
      </w:r>
      <w:r w:rsidRPr="00241601">
        <w:rPr>
          <w:rFonts w:ascii="Times New Roman" w:hAnsi="Times New Roman"/>
          <w:sz w:val="28"/>
          <w:szCs w:val="28"/>
        </w:rPr>
        <w:t>может публиковаться</w:t>
      </w:r>
      <w:r>
        <w:rPr>
          <w:rFonts w:ascii="Times New Roman" w:hAnsi="Times New Roman"/>
          <w:sz w:val="28"/>
          <w:szCs w:val="28"/>
        </w:rPr>
        <w:t xml:space="preserve"> вместе с текстом отчета</w:t>
      </w:r>
      <w:r w:rsidRPr="00241601">
        <w:rPr>
          <w:rFonts w:ascii="Times New Roman" w:hAnsi="Times New Roman"/>
          <w:sz w:val="28"/>
          <w:szCs w:val="28"/>
        </w:rPr>
        <w:t xml:space="preserve"> в официальном печатном средстве массовой информации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 Киров</w:t>
      </w:r>
      <w:r w:rsidRPr="00241601">
        <w:rPr>
          <w:rFonts w:ascii="Times New Roman" w:hAnsi="Times New Roman"/>
          <w:sz w:val="28"/>
          <w:szCs w:val="28"/>
        </w:rPr>
        <w:t>ской области.</w:t>
      </w:r>
      <w:proofErr w:type="gramEnd"/>
    </w:p>
    <w:p w:rsidR="0079466E" w:rsidRPr="00241601" w:rsidRDefault="0079466E" w:rsidP="00FE5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466E" w:rsidRPr="00241601" w:rsidRDefault="0079466E" w:rsidP="009E26D0">
      <w:pPr>
        <w:rPr>
          <w:rFonts w:ascii="Times New Roman" w:hAnsi="Times New Roman"/>
          <w:sz w:val="28"/>
          <w:szCs w:val="28"/>
        </w:rPr>
      </w:pPr>
    </w:p>
    <w:p w:rsidR="0079466E" w:rsidRPr="00241601" w:rsidRDefault="0079466E" w:rsidP="009E26D0">
      <w:pPr>
        <w:rPr>
          <w:rFonts w:ascii="Times New Roman" w:hAnsi="Times New Roman"/>
          <w:sz w:val="28"/>
          <w:szCs w:val="28"/>
        </w:rPr>
      </w:pPr>
    </w:p>
    <w:p w:rsidR="0079466E" w:rsidRPr="00241601" w:rsidRDefault="0079466E" w:rsidP="009E26D0">
      <w:pPr>
        <w:rPr>
          <w:rFonts w:ascii="Times New Roman" w:hAnsi="Times New Roman"/>
          <w:sz w:val="28"/>
          <w:szCs w:val="28"/>
        </w:rPr>
      </w:pPr>
    </w:p>
    <w:sectPr w:rsidR="0079466E" w:rsidRPr="00241601" w:rsidSect="00D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B2"/>
    <w:rsid w:val="0000102D"/>
    <w:rsid w:val="00057F63"/>
    <w:rsid w:val="00083939"/>
    <w:rsid w:val="000A27EE"/>
    <w:rsid w:val="000E16BE"/>
    <w:rsid w:val="00150794"/>
    <w:rsid w:val="00154725"/>
    <w:rsid w:val="00170612"/>
    <w:rsid w:val="001B419A"/>
    <w:rsid w:val="001C3373"/>
    <w:rsid w:val="00241601"/>
    <w:rsid w:val="00273447"/>
    <w:rsid w:val="002812CD"/>
    <w:rsid w:val="002A67AF"/>
    <w:rsid w:val="00313E3A"/>
    <w:rsid w:val="00364DD5"/>
    <w:rsid w:val="003B73D6"/>
    <w:rsid w:val="003E00FA"/>
    <w:rsid w:val="00432FE1"/>
    <w:rsid w:val="00454808"/>
    <w:rsid w:val="004C5E9F"/>
    <w:rsid w:val="0053050B"/>
    <w:rsid w:val="00535964"/>
    <w:rsid w:val="00583AE1"/>
    <w:rsid w:val="00595CB2"/>
    <w:rsid w:val="005A7026"/>
    <w:rsid w:val="005C3B06"/>
    <w:rsid w:val="006050EA"/>
    <w:rsid w:val="00635644"/>
    <w:rsid w:val="006365B0"/>
    <w:rsid w:val="006A4BEC"/>
    <w:rsid w:val="006C14C2"/>
    <w:rsid w:val="006C667F"/>
    <w:rsid w:val="0079466E"/>
    <w:rsid w:val="007A1677"/>
    <w:rsid w:val="007D3028"/>
    <w:rsid w:val="007F6C3A"/>
    <w:rsid w:val="0088733F"/>
    <w:rsid w:val="008A679C"/>
    <w:rsid w:val="008E007A"/>
    <w:rsid w:val="008F0856"/>
    <w:rsid w:val="008F7686"/>
    <w:rsid w:val="0090640A"/>
    <w:rsid w:val="009264FB"/>
    <w:rsid w:val="009D1C59"/>
    <w:rsid w:val="009E26D0"/>
    <w:rsid w:val="00A933C2"/>
    <w:rsid w:val="00AA2D72"/>
    <w:rsid w:val="00AB2F96"/>
    <w:rsid w:val="00B20F83"/>
    <w:rsid w:val="00B72FEB"/>
    <w:rsid w:val="00B87A73"/>
    <w:rsid w:val="00B92F18"/>
    <w:rsid w:val="00BF0F21"/>
    <w:rsid w:val="00BF46B8"/>
    <w:rsid w:val="00BF58F8"/>
    <w:rsid w:val="00BF5B1F"/>
    <w:rsid w:val="00C21C9A"/>
    <w:rsid w:val="00CB7846"/>
    <w:rsid w:val="00CD3554"/>
    <w:rsid w:val="00CF1407"/>
    <w:rsid w:val="00D55A2E"/>
    <w:rsid w:val="00D71D28"/>
    <w:rsid w:val="00D83FE2"/>
    <w:rsid w:val="00D97B67"/>
    <w:rsid w:val="00DE0365"/>
    <w:rsid w:val="00DE2702"/>
    <w:rsid w:val="00DF0641"/>
    <w:rsid w:val="00E64CAA"/>
    <w:rsid w:val="00E92ECF"/>
    <w:rsid w:val="00ED4781"/>
    <w:rsid w:val="00F30117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39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1192</Words>
  <Characters>9451</Characters>
  <Application>Microsoft Office Word</Application>
  <DocSecurity>0</DocSecurity>
  <Lines>78</Lines>
  <Paragraphs>21</Paragraphs>
  <ScaleCrop>false</ScaleCrop>
  <Company>администрация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309</cp:lastModifiedBy>
  <cp:revision>7</cp:revision>
  <cp:lastPrinted>2019-04-02T07:04:00Z</cp:lastPrinted>
  <dcterms:created xsi:type="dcterms:W3CDTF">2019-04-01T06:28:00Z</dcterms:created>
  <dcterms:modified xsi:type="dcterms:W3CDTF">2019-04-05T12:05:00Z</dcterms:modified>
</cp:coreProperties>
</file>